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3BB7" w14:textId="77777777" w:rsidR="00565971" w:rsidRPr="00225E3D" w:rsidRDefault="00743EDE" w:rsidP="00174406">
      <w:pPr>
        <w:jc w:val="center"/>
        <w:rPr>
          <w:rFonts w:asciiTheme="minorHAnsi" w:hAnsiTheme="minorHAnsi" w:cs="Arial"/>
          <w:b/>
          <w:sz w:val="22"/>
          <w:szCs w:val="22"/>
        </w:rPr>
      </w:pPr>
      <w:r w:rsidRPr="00225E3D">
        <w:rPr>
          <w:rFonts w:asciiTheme="minorHAnsi" w:hAnsiTheme="minorHAnsi" w:cs="Arial"/>
          <w:b/>
          <w:sz w:val="22"/>
          <w:szCs w:val="22"/>
        </w:rPr>
        <w:t xml:space="preserve">FN 393 EDUCATIONAL TECHNIQUES </w:t>
      </w:r>
      <w:r w:rsidR="00FB28A5" w:rsidRPr="00225E3D">
        <w:rPr>
          <w:rFonts w:asciiTheme="minorHAnsi" w:hAnsiTheme="minorHAnsi" w:cs="Arial"/>
          <w:b/>
          <w:sz w:val="22"/>
          <w:szCs w:val="22"/>
        </w:rPr>
        <w:t xml:space="preserve">AND RESEARCH </w:t>
      </w:r>
      <w:r w:rsidRPr="00225E3D">
        <w:rPr>
          <w:rFonts w:asciiTheme="minorHAnsi" w:hAnsiTheme="minorHAnsi" w:cs="Arial"/>
          <w:b/>
          <w:sz w:val="22"/>
          <w:szCs w:val="22"/>
        </w:rPr>
        <w:t>IN DIETETICS</w:t>
      </w:r>
    </w:p>
    <w:p w14:paraId="2B4AAB0E" w14:textId="77777777" w:rsidR="00743EDE" w:rsidRPr="00225E3D" w:rsidRDefault="00743EDE">
      <w:pPr>
        <w:rPr>
          <w:rFonts w:asciiTheme="minorHAnsi" w:hAnsiTheme="minorHAnsi" w:cs="Arial"/>
          <w:b/>
          <w:sz w:val="22"/>
          <w:szCs w:val="22"/>
        </w:rPr>
      </w:pPr>
      <w:r w:rsidRPr="00225E3D">
        <w:rPr>
          <w:rFonts w:asciiTheme="minorHAnsi" w:hAnsiTheme="minorHAnsi" w:cs="Arial"/>
          <w:b/>
          <w:sz w:val="22"/>
          <w:szCs w:val="22"/>
        </w:rPr>
        <w:tab/>
      </w:r>
    </w:p>
    <w:p w14:paraId="6A910E2D" w14:textId="77777777" w:rsidR="00565971" w:rsidRPr="00225E3D" w:rsidRDefault="00743EDE">
      <w:pPr>
        <w:rPr>
          <w:rFonts w:asciiTheme="minorHAnsi" w:hAnsiTheme="minorHAnsi" w:cs="Arial"/>
          <w:sz w:val="22"/>
          <w:szCs w:val="22"/>
        </w:rPr>
      </w:pPr>
      <w:r w:rsidRPr="00225E3D">
        <w:rPr>
          <w:rFonts w:asciiTheme="minorHAnsi" w:hAnsiTheme="minorHAnsi" w:cs="Arial"/>
          <w:b/>
          <w:sz w:val="22"/>
          <w:szCs w:val="22"/>
        </w:rPr>
        <w:t xml:space="preserve">Course Description: </w:t>
      </w:r>
      <w:r w:rsidR="00FB28A5" w:rsidRPr="00225E3D">
        <w:rPr>
          <w:rFonts w:asciiTheme="minorHAnsi" w:hAnsiTheme="minorHAnsi" w:cs="Arial"/>
          <w:sz w:val="22"/>
          <w:szCs w:val="22"/>
        </w:rPr>
        <w:t>(3</w:t>
      </w:r>
      <w:r w:rsidR="00565971" w:rsidRPr="00225E3D">
        <w:rPr>
          <w:rFonts w:asciiTheme="minorHAnsi" w:hAnsiTheme="minorHAnsi" w:cs="Arial"/>
          <w:sz w:val="22"/>
          <w:szCs w:val="22"/>
        </w:rPr>
        <w:t xml:space="preserve"> credits)</w:t>
      </w:r>
      <w:r w:rsidR="00565971" w:rsidRPr="00225E3D">
        <w:rPr>
          <w:rFonts w:asciiTheme="minorHAnsi" w:hAnsiTheme="minorHAnsi" w:cs="Arial"/>
          <w:b/>
          <w:sz w:val="22"/>
          <w:szCs w:val="22"/>
        </w:rPr>
        <w:t xml:space="preserve"> </w:t>
      </w:r>
      <w:r w:rsidRPr="00225E3D">
        <w:rPr>
          <w:rFonts w:asciiTheme="minorHAnsi" w:hAnsiTheme="minorHAnsi" w:cs="Arial"/>
          <w:sz w:val="22"/>
          <w:szCs w:val="22"/>
        </w:rPr>
        <w:t xml:space="preserve">Principles and theories of learning; resources, methods and techniques for teaching in dietetics; group dynamics and facilitation; program planning and evaluation. Prerequisite: </w:t>
      </w:r>
      <w:r w:rsidR="00565971" w:rsidRPr="00225E3D">
        <w:rPr>
          <w:rFonts w:asciiTheme="minorHAnsi" w:hAnsiTheme="minorHAnsi" w:cs="Arial"/>
          <w:sz w:val="22"/>
          <w:szCs w:val="22"/>
        </w:rPr>
        <w:t xml:space="preserve">FN </w:t>
      </w:r>
      <w:r w:rsidRPr="00225E3D">
        <w:rPr>
          <w:rFonts w:asciiTheme="minorHAnsi" w:hAnsiTheme="minorHAnsi" w:cs="Arial"/>
          <w:sz w:val="22"/>
          <w:szCs w:val="22"/>
        </w:rPr>
        <w:t xml:space="preserve">253 Recommended: Communications 101.  </w:t>
      </w:r>
    </w:p>
    <w:p w14:paraId="59D9C93C" w14:textId="77777777" w:rsidR="00565971" w:rsidRPr="00225E3D" w:rsidRDefault="00565971">
      <w:pPr>
        <w:rPr>
          <w:rFonts w:asciiTheme="minorHAnsi" w:hAnsiTheme="minorHAnsi" w:cs="Arial"/>
          <w:sz w:val="22"/>
          <w:szCs w:val="22"/>
        </w:rPr>
      </w:pPr>
    </w:p>
    <w:p w14:paraId="1309EA6D" w14:textId="77777777" w:rsidR="00743EDE" w:rsidRPr="00225E3D" w:rsidRDefault="00565971">
      <w:pPr>
        <w:rPr>
          <w:rFonts w:asciiTheme="minorHAnsi" w:hAnsiTheme="minorHAnsi" w:cs="Arial"/>
          <w:sz w:val="22"/>
          <w:szCs w:val="22"/>
        </w:rPr>
      </w:pPr>
      <w:r w:rsidRPr="00225E3D">
        <w:rPr>
          <w:rFonts w:asciiTheme="minorHAnsi" w:hAnsiTheme="minorHAnsi" w:cs="Arial"/>
          <w:sz w:val="22"/>
          <w:szCs w:val="22"/>
        </w:rPr>
        <w:t xml:space="preserve">This course is designed to help you explore and develop the tools you will need to teach food and nutrition to a diverse group of people. Theoretical principles and research in communication, marketing and education are discussed as the underpinning of successful health education. </w:t>
      </w:r>
      <w:r w:rsidR="00743EDE" w:rsidRPr="00225E3D">
        <w:rPr>
          <w:rFonts w:asciiTheme="minorHAnsi" w:hAnsiTheme="minorHAnsi" w:cs="Arial"/>
          <w:sz w:val="22"/>
          <w:szCs w:val="22"/>
        </w:rPr>
        <w:t xml:space="preserve"> </w:t>
      </w:r>
    </w:p>
    <w:p w14:paraId="7E731316" w14:textId="77777777" w:rsidR="00743EDE" w:rsidRPr="00225E3D" w:rsidRDefault="00743EDE">
      <w:pPr>
        <w:rPr>
          <w:rFonts w:asciiTheme="minorHAnsi" w:hAnsiTheme="minorHAnsi" w:cs="Arial"/>
          <w:sz w:val="22"/>
          <w:szCs w:val="22"/>
        </w:rPr>
      </w:pPr>
    </w:p>
    <w:p w14:paraId="1FB03BBD" w14:textId="72C960D5" w:rsidR="00743EDE" w:rsidRPr="00225E3D" w:rsidRDefault="00743EDE">
      <w:pPr>
        <w:rPr>
          <w:rFonts w:asciiTheme="minorHAnsi" w:hAnsiTheme="minorHAnsi" w:cs="Arial"/>
          <w:sz w:val="22"/>
          <w:szCs w:val="22"/>
        </w:rPr>
      </w:pPr>
      <w:r w:rsidRPr="00225E3D">
        <w:rPr>
          <w:rFonts w:asciiTheme="minorHAnsi" w:hAnsiTheme="minorHAnsi" w:cs="Arial"/>
          <w:b/>
          <w:sz w:val="22"/>
          <w:szCs w:val="22"/>
        </w:rPr>
        <w:t>Class Schedule:</w:t>
      </w:r>
      <w:r w:rsidR="00BD3713" w:rsidRPr="00225E3D">
        <w:rPr>
          <w:rFonts w:asciiTheme="minorHAnsi" w:hAnsiTheme="minorHAnsi" w:cs="Arial"/>
          <w:sz w:val="22"/>
          <w:szCs w:val="22"/>
        </w:rPr>
        <w:t xml:space="preserve"> </w:t>
      </w:r>
      <w:r w:rsidR="008B7877" w:rsidRPr="00225E3D">
        <w:rPr>
          <w:rFonts w:asciiTheme="minorHAnsi" w:hAnsiTheme="minorHAnsi" w:cs="Arial"/>
          <w:sz w:val="22"/>
          <w:szCs w:val="22"/>
        </w:rPr>
        <w:t xml:space="preserve">Tuesday &amp; </w:t>
      </w:r>
      <w:r w:rsidR="00D34EC2" w:rsidRPr="00225E3D">
        <w:rPr>
          <w:rFonts w:asciiTheme="minorHAnsi" w:hAnsiTheme="minorHAnsi" w:cs="Arial"/>
          <w:sz w:val="22"/>
          <w:szCs w:val="22"/>
        </w:rPr>
        <w:t xml:space="preserve">Thursday, </w:t>
      </w:r>
      <w:r w:rsidR="009D134F" w:rsidRPr="00225E3D">
        <w:rPr>
          <w:rFonts w:asciiTheme="minorHAnsi" w:hAnsiTheme="minorHAnsi" w:cs="Arial"/>
          <w:sz w:val="22"/>
          <w:szCs w:val="22"/>
        </w:rPr>
        <w:t>2:00 pm-3:15 pm</w:t>
      </w:r>
      <w:r w:rsidR="00925749" w:rsidRPr="00225E3D">
        <w:rPr>
          <w:rFonts w:asciiTheme="minorHAnsi" w:hAnsiTheme="minorHAnsi" w:cs="Arial"/>
          <w:sz w:val="22"/>
          <w:szCs w:val="22"/>
        </w:rPr>
        <w:t xml:space="preserve"> </w:t>
      </w:r>
      <w:r w:rsidR="00A034D5" w:rsidRPr="00A034D5">
        <w:rPr>
          <w:rFonts w:asciiTheme="minorHAnsi" w:hAnsiTheme="minorHAnsi" w:cs="Arial"/>
          <w:b/>
          <w:bCs/>
          <w:sz w:val="22"/>
          <w:szCs w:val="22"/>
          <w:u w:val="single"/>
        </w:rPr>
        <w:t>CCC 213</w:t>
      </w:r>
      <w:r w:rsidRPr="00A034D5">
        <w:rPr>
          <w:rFonts w:asciiTheme="minorHAnsi" w:hAnsiTheme="minorHAnsi" w:cs="Arial"/>
          <w:b/>
          <w:bCs/>
          <w:sz w:val="22"/>
          <w:szCs w:val="22"/>
          <w:u w:val="single"/>
        </w:rPr>
        <w:tab/>
      </w:r>
      <w:r w:rsidRPr="00225E3D">
        <w:rPr>
          <w:rFonts w:asciiTheme="minorHAnsi" w:hAnsiTheme="minorHAnsi" w:cs="Arial"/>
          <w:sz w:val="22"/>
          <w:szCs w:val="22"/>
        </w:rPr>
        <w:tab/>
      </w:r>
      <w:r w:rsidRPr="00225E3D">
        <w:rPr>
          <w:rFonts w:asciiTheme="minorHAnsi" w:hAnsiTheme="minorHAnsi" w:cs="Arial"/>
          <w:sz w:val="22"/>
          <w:szCs w:val="22"/>
        </w:rPr>
        <w:tab/>
      </w:r>
      <w:r w:rsidRPr="00225E3D">
        <w:rPr>
          <w:rFonts w:asciiTheme="minorHAnsi" w:hAnsiTheme="minorHAnsi" w:cs="Arial"/>
          <w:sz w:val="22"/>
          <w:szCs w:val="22"/>
        </w:rPr>
        <w:tab/>
      </w:r>
      <w:r w:rsidRPr="00225E3D">
        <w:rPr>
          <w:rFonts w:asciiTheme="minorHAnsi" w:hAnsiTheme="minorHAnsi" w:cs="Arial"/>
          <w:sz w:val="22"/>
          <w:szCs w:val="22"/>
        </w:rPr>
        <w:tab/>
      </w:r>
    </w:p>
    <w:p w14:paraId="46F0882B" w14:textId="77777777" w:rsidR="00743EDE" w:rsidRPr="00225E3D" w:rsidRDefault="00743EDE">
      <w:pPr>
        <w:rPr>
          <w:rFonts w:asciiTheme="minorHAnsi" w:hAnsiTheme="minorHAnsi" w:cs="Arial"/>
          <w:sz w:val="22"/>
          <w:szCs w:val="22"/>
          <w:lang w:val="de-DE"/>
        </w:rPr>
      </w:pPr>
      <w:r w:rsidRPr="00225E3D">
        <w:rPr>
          <w:rFonts w:asciiTheme="minorHAnsi" w:hAnsiTheme="minorHAnsi" w:cs="Arial"/>
          <w:b/>
          <w:sz w:val="22"/>
          <w:szCs w:val="22"/>
          <w:lang w:val="de-DE"/>
        </w:rPr>
        <w:t>Instructor:</w:t>
      </w:r>
      <w:r w:rsidRPr="00225E3D">
        <w:rPr>
          <w:rFonts w:asciiTheme="minorHAnsi" w:hAnsiTheme="minorHAnsi" w:cs="Arial"/>
          <w:sz w:val="22"/>
          <w:szCs w:val="22"/>
          <w:lang w:val="de-DE"/>
        </w:rPr>
        <w:tab/>
      </w:r>
      <w:r w:rsidR="00D34EC2" w:rsidRPr="00225E3D">
        <w:rPr>
          <w:rFonts w:asciiTheme="minorHAnsi" w:hAnsiTheme="minorHAnsi" w:cs="Arial"/>
          <w:sz w:val="22"/>
          <w:szCs w:val="22"/>
          <w:lang w:val="de-DE"/>
        </w:rPr>
        <w:t xml:space="preserve">Dr. </w:t>
      </w:r>
      <w:r w:rsidRPr="00225E3D">
        <w:rPr>
          <w:rFonts w:asciiTheme="minorHAnsi" w:hAnsiTheme="minorHAnsi" w:cs="Arial"/>
          <w:sz w:val="22"/>
          <w:szCs w:val="22"/>
          <w:lang w:val="de-DE"/>
        </w:rPr>
        <w:t xml:space="preserve">Jasia </w:t>
      </w:r>
      <w:r w:rsidR="00D34EC2" w:rsidRPr="00225E3D">
        <w:rPr>
          <w:rFonts w:asciiTheme="minorHAnsi" w:hAnsiTheme="minorHAnsi" w:cs="Arial"/>
          <w:sz w:val="22"/>
          <w:szCs w:val="22"/>
          <w:lang w:val="de-DE"/>
        </w:rPr>
        <w:t>Steinmetz</w:t>
      </w:r>
      <w:r w:rsidR="00EC4747" w:rsidRPr="00225E3D">
        <w:rPr>
          <w:rFonts w:asciiTheme="minorHAnsi" w:hAnsiTheme="minorHAnsi" w:cs="Arial"/>
          <w:sz w:val="22"/>
          <w:szCs w:val="22"/>
          <w:lang w:val="de-DE"/>
        </w:rPr>
        <w:t>, RD</w:t>
      </w:r>
      <w:r w:rsidRPr="00225E3D">
        <w:rPr>
          <w:rFonts w:asciiTheme="minorHAnsi" w:hAnsiTheme="minorHAnsi" w:cs="Arial"/>
          <w:sz w:val="22"/>
          <w:szCs w:val="22"/>
          <w:lang w:val="de-DE"/>
        </w:rPr>
        <w:t>, CD</w:t>
      </w:r>
    </w:p>
    <w:p w14:paraId="14A4B08A" w14:textId="77777777" w:rsidR="00743EDE" w:rsidRPr="00225E3D" w:rsidRDefault="00743EDE">
      <w:pPr>
        <w:rPr>
          <w:rFonts w:asciiTheme="minorHAnsi" w:hAnsiTheme="minorHAnsi" w:cs="Arial"/>
          <w:sz w:val="22"/>
          <w:szCs w:val="22"/>
        </w:rPr>
      </w:pPr>
      <w:r w:rsidRPr="00225E3D">
        <w:rPr>
          <w:rFonts w:asciiTheme="minorHAnsi" w:hAnsiTheme="minorHAnsi" w:cs="Arial"/>
          <w:sz w:val="22"/>
          <w:szCs w:val="22"/>
          <w:lang w:val="de-DE"/>
        </w:rPr>
        <w:tab/>
      </w:r>
      <w:r w:rsidRPr="00225E3D">
        <w:rPr>
          <w:rFonts w:asciiTheme="minorHAnsi" w:hAnsiTheme="minorHAnsi" w:cs="Arial"/>
          <w:sz w:val="22"/>
          <w:szCs w:val="22"/>
          <w:lang w:val="de-DE"/>
        </w:rPr>
        <w:tab/>
      </w:r>
      <w:r w:rsidRPr="00225E3D">
        <w:rPr>
          <w:rFonts w:asciiTheme="minorHAnsi" w:hAnsiTheme="minorHAnsi" w:cs="Arial"/>
          <w:sz w:val="22"/>
          <w:szCs w:val="22"/>
        </w:rPr>
        <w:t>202 CPS</w:t>
      </w:r>
    </w:p>
    <w:p w14:paraId="0D156C96" w14:textId="77777777" w:rsidR="00743EDE" w:rsidRPr="00225E3D" w:rsidRDefault="00743EDE">
      <w:pPr>
        <w:rPr>
          <w:rFonts w:asciiTheme="minorHAnsi" w:hAnsiTheme="minorHAnsi" w:cs="Arial"/>
          <w:sz w:val="22"/>
          <w:szCs w:val="22"/>
        </w:rPr>
      </w:pPr>
      <w:r w:rsidRPr="00225E3D">
        <w:rPr>
          <w:rFonts w:asciiTheme="minorHAnsi" w:hAnsiTheme="minorHAnsi" w:cs="Arial"/>
          <w:sz w:val="22"/>
          <w:szCs w:val="22"/>
        </w:rPr>
        <w:tab/>
      </w:r>
      <w:r w:rsidRPr="00225E3D">
        <w:rPr>
          <w:rFonts w:asciiTheme="minorHAnsi" w:hAnsiTheme="minorHAnsi" w:cs="Arial"/>
          <w:sz w:val="22"/>
          <w:szCs w:val="22"/>
        </w:rPr>
        <w:tab/>
        <w:t>346-4087</w:t>
      </w:r>
    </w:p>
    <w:p w14:paraId="09F370CA" w14:textId="77777777" w:rsidR="00743EDE" w:rsidRPr="00225E3D" w:rsidRDefault="00743EDE">
      <w:pPr>
        <w:rPr>
          <w:rFonts w:asciiTheme="minorHAnsi" w:hAnsiTheme="minorHAnsi" w:cs="Arial"/>
          <w:sz w:val="22"/>
          <w:szCs w:val="22"/>
        </w:rPr>
      </w:pPr>
      <w:r w:rsidRPr="00225E3D">
        <w:rPr>
          <w:rFonts w:asciiTheme="minorHAnsi" w:hAnsiTheme="minorHAnsi" w:cs="Arial"/>
          <w:sz w:val="22"/>
          <w:szCs w:val="22"/>
        </w:rPr>
        <w:tab/>
      </w:r>
      <w:r w:rsidRPr="00225E3D">
        <w:rPr>
          <w:rFonts w:asciiTheme="minorHAnsi" w:hAnsiTheme="minorHAnsi" w:cs="Arial"/>
          <w:sz w:val="22"/>
          <w:szCs w:val="22"/>
        </w:rPr>
        <w:tab/>
        <w:t xml:space="preserve">email: </w:t>
      </w:r>
      <w:r w:rsidR="00D34EC2" w:rsidRPr="00225E3D">
        <w:rPr>
          <w:rStyle w:val="Hyperlink"/>
          <w:rFonts w:asciiTheme="minorHAnsi" w:hAnsiTheme="minorHAnsi" w:cs="Arial"/>
          <w:sz w:val="22"/>
          <w:szCs w:val="22"/>
        </w:rPr>
        <w:t>jsteinme</w:t>
      </w:r>
      <w:r w:rsidRPr="00225E3D">
        <w:rPr>
          <w:rStyle w:val="Hyperlink"/>
          <w:rFonts w:asciiTheme="minorHAnsi" w:hAnsiTheme="minorHAnsi" w:cs="Arial"/>
          <w:sz w:val="22"/>
          <w:szCs w:val="22"/>
        </w:rPr>
        <w:t>@uwsp.edu</w:t>
      </w:r>
    </w:p>
    <w:p w14:paraId="5B3AB4FF" w14:textId="77777777" w:rsidR="00743EDE" w:rsidRPr="00225E3D" w:rsidRDefault="00743EDE">
      <w:pPr>
        <w:rPr>
          <w:rFonts w:asciiTheme="minorHAnsi" w:hAnsiTheme="minorHAnsi" w:cs="Arial"/>
          <w:sz w:val="22"/>
          <w:szCs w:val="22"/>
        </w:rPr>
      </w:pPr>
      <w:r w:rsidRPr="00225E3D">
        <w:rPr>
          <w:rFonts w:asciiTheme="minorHAnsi" w:hAnsiTheme="minorHAnsi" w:cs="Arial"/>
          <w:sz w:val="22"/>
          <w:szCs w:val="22"/>
        </w:rPr>
        <w:tab/>
      </w:r>
      <w:r w:rsidRPr="00225E3D">
        <w:rPr>
          <w:rFonts w:asciiTheme="minorHAnsi" w:hAnsiTheme="minorHAnsi" w:cs="Arial"/>
          <w:sz w:val="22"/>
          <w:szCs w:val="22"/>
        </w:rPr>
        <w:tab/>
      </w:r>
    </w:p>
    <w:p w14:paraId="763E7CA4" w14:textId="77777777" w:rsidR="00743EDE" w:rsidRPr="00225E3D" w:rsidRDefault="00743EDE">
      <w:pPr>
        <w:rPr>
          <w:rFonts w:asciiTheme="minorHAnsi" w:hAnsiTheme="minorHAnsi" w:cs="Arial"/>
          <w:sz w:val="22"/>
          <w:szCs w:val="22"/>
        </w:rPr>
      </w:pPr>
      <w:r w:rsidRPr="00225E3D">
        <w:rPr>
          <w:rFonts w:asciiTheme="minorHAnsi" w:hAnsiTheme="minorHAnsi" w:cs="Arial"/>
          <w:b/>
          <w:sz w:val="22"/>
          <w:szCs w:val="22"/>
        </w:rPr>
        <w:t>Office Hours:</w:t>
      </w:r>
      <w:r w:rsidRPr="00225E3D">
        <w:rPr>
          <w:rFonts w:asciiTheme="minorHAnsi" w:hAnsiTheme="minorHAnsi" w:cs="Arial"/>
          <w:sz w:val="22"/>
          <w:szCs w:val="22"/>
        </w:rPr>
        <w:tab/>
        <w:t>by appointment</w:t>
      </w:r>
      <w:r w:rsidR="001D04BE" w:rsidRPr="00225E3D">
        <w:rPr>
          <w:rFonts w:asciiTheme="minorHAnsi" w:hAnsiTheme="minorHAnsi" w:cs="Arial"/>
          <w:sz w:val="22"/>
          <w:szCs w:val="22"/>
        </w:rPr>
        <w:t xml:space="preserve"> </w:t>
      </w:r>
      <w:r w:rsidR="00012405" w:rsidRPr="00225E3D">
        <w:rPr>
          <w:rFonts w:asciiTheme="minorHAnsi" w:hAnsiTheme="minorHAnsi" w:cs="Arial"/>
          <w:sz w:val="22"/>
          <w:szCs w:val="22"/>
        </w:rPr>
        <w:t>or drop-in (Tues/Thurs 9-11 are best)</w:t>
      </w:r>
    </w:p>
    <w:p w14:paraId="56408FE5" w14:textId="77777777" w:rsidR="00743EDE" w:rsidRPr="00225E3D" w:rsidRDefault="00743EDE">
      <w:pPr>
        <w:rPr>
          <w:rFonts w:asciiTheme="minorHAnsi" w:hAnsiTheme="minorHAnsi" w:cs="Arial"/>
          <w:sz w:val="22"/>
          <w:szCs w:val="22"/>
        </w:rPr>
      </w:pPr>
    </w:p>
    <w:p w14:paraId="05DD28D3" w14:textId="77777777" w:rsidR="00743EDE" w:rsidRPr="00225E3D" w:rsidRDefault="00743EDE">
      <w:pPr>
        <w:rPr>
          <w:rFonts w:asciiTheme="minorHAnsi" w:hAnsiTheme="minorHAnsi" w:cs="Arial"/>
          <w:sz w:val="22"/>
          <w:szCs w:val="22"/>
        </w:rPr>
      </w:pPr>
      <w:r w:rsidRPr="00225E3D">
        <w:rPr>
          <w:rFonts w:asciiTheme="minorHAnsi" w:hAnsiTheme="minorHAnsi" w:cs="Arial"/>
          <w:b/>
          <w:sz w:val="22"/>
          <w:szCs w:val="22"/>
        </w:rPr>
        <w:t>Text</w:t>
      </w:r>
      <w:r w:rsidR="003A6D8D" w:rsidRPr="00225E3D">
        <w:rPr>
          <w:rFonts w:asciiTheme="minorHAnsi" w:hAnsiTheme="minorHAnsi" w:cs="Arial"/>
          <w:b/>
          <w:sz w:val="22"/>
          <w:szCs w:val="22"/>
        </w:rPr>
        <w:t xml:space="preserve"> Rental</w:t>
      </w:r>
      <w:r w:rsidRPr="00225E3D">
        <w:rPr>
          <w:rFonts w:asciiTheme="minorHAnsi" w:hAnsiTheme="minorHAnsi" w:cs="Arial"/>
          <w:b/>
          <w:sz w:val="22"/>
          <w:szCs w:val="22"/>
        </w:rPr>
        <w:t>:</w:t>
      </w:r>
      <w:r w:rsidRPr="00225E3D">
        <w:rPr>
          <w:rFonts w:asciiTheme="minorHAnsi" w:hAnsiTheme="minorHAnsi" w:cs="Arial"/>
          <w:b/>
          <w:sz w:val="22"/>
          <w:szCs w:val="22"/>
        </w:rPr>
        <w:tab/>
      </w:r>
      <w:r w:rsidR="001D04BE" w:rsidRPr="00225E3D">
        <w:rPr>
          <w:rFonts w:asciiTheme="minorHAnsi" w:hAnsiTheme="minorHAnsi" w:cs="Arial"/>
          <w:sz w:val="22"/>
          <w:szCs w:val="22"/>
        </w:rPr>
        <w:t xml:space="preserve">Contento I. </w:t>
      </w:r>
      <w:r w:rsidR="001D04BE" w:rsidRPr="00225E3D">
        <w:rPr>
          <w:rFonts w:asciiTheme="minorHAnsi" w:hAnsiTheme="minorHAnsi" w:cs="Arial"/>
          <w:b/>
          <w:sz w:val="22"/>
          <w:szCs w:val="22"/>
        </w:rPr>
        <w:t>Nutrition Education: Linking Research, Theory and Practice</w:t>
      </w:r>
      <w:r w:rsidR="005D2605" w:rsidRPr="00225E3D">
        <w:rPr>
          <w:rFonts w:asciiTheme="minorHAnsi" w:hAnsiTheme="minorHAnsi" w:cs="Arial"/>
          <w:b/>
          <w:sz w:val="22"/>
          <w:szCs w:val="22"/>
        </w:rPr>
        <w:t xml:space="preserve">, </w:t>
      </w:r>
      <w:r w:rsidR="00AE2B69" w:rsidRPr="00225E3D">
        <w:rPr>
          <w:rFonts w:asciiTheme="minorHAnsi" w:hAnsiTheme="minorHAnsi" w:cs="Arial"/>
          <w:b/>
          <w:sz w:val="22"/>
          <w:szCs w:val="22"/>
        </w:rPr>
        <w:t>3rd</w:t>
      </w:r>
      <w:r w:rsidR="005D2605" w:rsidRPr="00225E3D">
        <w:rPr>
          <w:rFonts w:asciiTheme="minorHAnsi" w:hAnsiTheme="minorHAnsi" w:cs="Arial"/>
          <w:b/>
          <w:sz w:val="22"/>
          <w:szCs w:val="22"/>
        </w:rPr>
        <w:t xml:space="preserve"> ed</w:t>
      </w:r>
      <w:r w:rsidR="001D04BE" w:rsidRPr="00225E3D">
        <w:rPr>
          <w:rFonts w:asciiTheme="minorHAnsi" w:hAnsiTheme="minorHAnsi" w:cs="Arial"/>
          <w:b/>
          <w:sz w:val="22"/>
          <w:szCs w:val="22"/>
        </w:rPr>
        <w:t>.</w:t>
      </w:r>
      <w:r w:rsidR="001D04BE" w:rsidRPr="00225E3D">
        <w:rPr>
          <w:rFonts w:asciiTheme="minorHAnsi" w:hAnsiTheme="minorHAnsi" w:cs="Arial"/>
          <w:sz w:val="22"/>
          <w:szCs w:val="22"/>
        </w:rPr>
        <w:t xml:space="preserve"> Massachusetts: Jones and Bartlett Publishers, 20</w:t>
      </w:r>
      <w:r w:rsidR="00BB7795" w:rsidRPr="00225E3D">
        <w:rPr>
          <w:rFonts w:asciiTheme="minorHAnsi" w:hAnsiTheme="minorHAnsi" w:cs="Arial"/>
          <w:sz w:val="22"/>
          <w:szCs w:val="22"/>
        </w:rPr>
        <w:t>16</w:t>
      </w:r>
      <w:r w:rsidR="001D04BE" w:rsidRPr="00225E3D">
        <w:rPr>
          <w:rFonts w:asciiTheme="minorHAnsi" w:hAnsiTheme="minorHAnsi" w:cs="Arial"/>
          <w:sz w:val="22"/>
          <w:szCs w:val="22"/>
        </w:rPr>
        <w:t xml:space="preserve">. </w:t>
      </w:r>
    </w:p>
    <w:p w14:paraId="1073D7F5" w14:textId="77777777" w:rsidR="005D2605" w:rsidRPr="00225E3D" w:rsidRDefault="005D2605">
      <w:pPr>
        <w:rPr>
          <w:rFonts w:asciiTheme="minorHAnsi" w:hAnsiTheme="minorHAnsi" w:cs="Arial"/>
          <w:sz w:val="22"/>
          <w:szCs w:val="22"/>
        </w:rPr>
      </w:pPr>
    </w:p>
    <w:p w14:paraId="47309969" w14:textId="77777777" w:rsidR="005D2605" w:rsidRPr="00225E3D" w:rsidRDefault="005D2605">
      <w:pPr>
        <w:rPr>
          <w:rFonts w:asciiTheme="minorHAnsi" w:hAnsiTheme="minorHAnsi" w:cs="Arial"/>
          <w:sz w:val="22"/>
          <w:szCs w:val="22"/>
        </w:rPr>
      </w:pPr>
      <w:r w:rsidRPr="00225E3D">
        <w:rPr>
          <w:rFonts w:asciiTheme="minorHAnsi" w:hAnsiTheme="minorHAnsi" w:cs="Arial"/>
          <w:b/>
          <w:sz w:val="22"/>
          <w:szCs w:val="22"/>
        </w:rPr>
        <w:t>Purchase Book:</w:t>
      </w:r>
      <w:r w:rsidRPr="00225E3D">
        <w:rPr>
          <w:rFonts w:asciiTheme="minorHAnsi" w:hAnsiTheme="minorHAnsi" w:cs="Arial"/>
          <w:sz w:val="22"/>
          <w:szCs w:val="22"/>
        </w:rPr>
        <w:t xml:space="preserve"> Le Billon, K. </w:t>
      </w:r>
      <w:r w:rsidRPr="00225E3D">
        <w:rPr>
          <w:rFonts w:asciiTheme="minorHAnsi" w:hAnsiTheme="minorHAnsi" w:cs="Arial"/>
          <w:b/>
          <w:sz w:val="22"/>
          <w:szCs w:val="22"/>
        </w:rPr>
        <w:t>French Kids Eat Everything</w:t>
      </w:r>
      <w:r w:rsidRPr="00225E3D">
        <w:rPr>
          <w:rFonts w:asciiTheme="minorHAnsi" w:hAnsiTheme="minorHAnsi" w:cs="Arial"/>
          <w:sz w:val="22"/>
          <w:szCs w:val="22"/>
        </w:rPr>
        <w:t xml:space="preserve">. New York: HarperCollins, 2012. </w:t>
      </w:r>
    </w:p>
    <w:p w14:paraId="2E7A2EF5" w14:textId="77777777" w:rsidR="009536AC" w:rsidRPr="00225E3D" w:rsidRDefault="009536AC">
      <w:pPr>
        <w:rPr>
          <w:rFonts w:asciiTheme="minorHAnsi" w:hAnsiTheme="minorHAnsi" w:cs="Arial"/>
          <w:b/>
          <w:sz w:val="22"/>
          <w:szCs w:val="22"/>
        </w:rPr>
      </w:pPr>
    </w:p>
    <w:p w14:paraId="2068305E" w14:textId="77777777" w:rsidR="00BD3713" w:rsidRPr="00225E3D" w:rsidRDefault="00BD3713">
      <w:pPr>
        <w:rPr>
          <w:rFonts w:asciiTheme="minorHAnsi" w:hAnsiTheme="minorHAnsi" w:cs="Arial"/>
          <w:b/>
          <w:sz w:val="22"/>
          <w:szCs w:val="22"/>
        </w:rPr>
      </w:pPr>
      <w:r w:rsidRPr="00225E3D">
        <w:rPr>
          <w:rFonts w:asciiTheme="minorHAnsi" w:hAnsiTheme="minorHAnsi" w:cs="Arial"/>
          <w:b/>
          <w:sz w:val="22"/>
          <w:szCs w:val="22"/>
        </w:rPr>
        <w:t xml:space="preserve">Supplementary Material: </w:t>
      </w:r>
    </w:p>
    <w:p w14:paraId="581444F0" w14:textId="77777777" w:rsidR="00743EDE" w:rsidRPr="00225E3D" w:rsidRDefault="00BD3713">
      <w:pPr>
        <w:rPr>
          <w:rFonts w:asciiTheme="minorHAnsi" w:hAnsiTheme="minorHAnsi" w:cs="Arial"/>
          <w:sz w:val="22"/>
          <w:szCs w:val="22"/>
        </w:rPr>
      </w:pPr>
      <w:r w:rsidRPr="00225E3D">
        <w:rPr>
          <w:rFonts w:asciiTheme="minorHAnsi" w:hAnsiTheme="minorHAnsi" w:cs="Arial"/>
          <w:sz w:val="22"/>
          <w:szCs w:val="22"/>
        </w:rPr>
        <w:t xml:space="preserve">Journal of Nutrition, Education </w:t>
      </w:r>
      <w:r w:rsidR="00AE15E8" w:rsidRPr="00225E3D">
        <w:rPr>
          <w:rFonts w:asciiTheme="minorHAnsi" w:hAnsiTheme="minorHAnsi" w:cs="Arial"/>
          <w:sz w:val="22"/>
          <w:szCs w:val="22"/>
        </w:rPr>
        <w:t xml:space="preserve">and Behavior </w:t>
      </w:r>
      <w:r w:rsidR="00D4658E" w:rsidRPr="00225E3D">
        <w:rPr>
          <w:rFonts w:asciiTheme="minorHAnsi" w:hAnsiTheme="minorHAnsi" w:cs="Arial"/>
          <w:sz w:val="22"/>
          <w:szCs w:val="22"/>
        </w:rPr>
        <w:t xml:space="preserve">(available </w:t>
      </w:r>
      <w:r w:rsidR="001D04BE" w:rsidRPr="00225E3D">
        <w:rPr>
          <w:rFonts w:asciiTheme="minorHAnsi" w:hAnsiTheme="minorHAnsi" w:cs="Arial"/>
          <w:sz w:val="22"/>
          <w:szCs w:val="22"/>
        </w:rPr>
        <w:t>through</w:t>
      </w:r>
      <w:r w:rsidR="00D4658E" w:rsidRPr="00225E3D">
        <w:rPr>
          <w:rFonts w:asciiTheme="minorHAnsi" w:hAnsiTheme="minorHAnsi" w:cs="Arial"/>
          <w:sz w:val="22"/>
          <w:szCs w:val="22"/>
        </w:rPr>
        <w:t xml:space="preserve"> the L</w:t>
      </w:r>
      <w:r w:rsidR="00C023E3" w:rsidRPr="00225E3D">
        <w:rPr>
          <w:rFonts w:asciiTheme="minorHAnsi" w:hAnsiTheme="minorHAnsi" w:cs="Arial"/>
          <w:sz w:val="22"/>
          <w:szCs w:val="22"/>
        </w:rPr>
        <w:t>ibrary</w:t>
      </w:r>
      <w:r w:rsidR="003A6D8D" w:rsidRPr="00225E3D">
        <w:rPr>
          <w:rFonts w:asciiTheme="minorHAnsi" w:hAnsiTheme="minorHAnsi" w:cs="Arial"/>
          <w:sz w:val="22"/>
          <w:szCs w:val="22"/>
        </w:rPr>
        <w:t>)</w:t>
      </w:r>
    </w:p>
    <w:p w14:paraId="1CA58D45" w14:textId="77777777" w:rsidR="003A6D8D" w:rsidRPr="00225E3D" w:rsidRDefault="003A6D8D">
      <w:pPr>
        <w:rPr>
          <w:rFonts w:asciiTheme="minorHAnsi" w:hAnsiTheme="minorHAnsi" w:cs="Arial"/>
          <w:sz w:val="22"/>
          <w:szCs w:val="22"/>
        </w:rPr>
      </w:pPr>
      <w:r w:rsidRPr="00225E3D">
        <w:rPr>
          <w:rFonts w:asciiTheme="minorHAnsi" w:hAnsiTheme="minorHAnsi" w:cs="Arial"/>
          <w:sz w:val="22"/>
          <w:szCs w:val="22"/>
        </w:rPr>
        <w:t xml:space="preserve">Posted learning material on </w:t>
      </w:r>
      <w:r w:rsidR="00EC075E" w:rsidRPr="00225E3D">
        <w:rPr>
          <w:rFonts w:asciiTheme="minorHAnsi" w:hAnsiTheme="minorHAnsi" w:cs="Arial"/>
          <w:sz w:val="22"/>
          <w:szCs w:val="22"/>
        </w:rPr>
        <w:t>CANVAS</w:t>
      </w:r>
      <w:r w:rsidRPr="00225E3D">
        <w:rPr>
          <w:rFonts w:asciiTheme="minorHAnsi" w:hAnsiTheme="minorHAnsi" w:cs="Arial"/>
          <w:sz w:val="22"/>
          <w:szCs w:val="22"/>
        </w:rPr>
        <w:t xml:space="preserve"> </w:t>
      </w:r>
    </w:p>
    <w:p w14:paraId="162960FE" w14:textId="77777777" w:rsidR="003A6D8D" w:rsidRPr="00225E3D" w:rsidRDefault="003A6D8D">
      <w:pPr>
        <w:rPr>
          <w:rFonts w:asciiTheme="minorHAnsi" w:hAnsiTheme="minorHAnsi" w:cs="Arial"/>
          <w:sz w:val="22"/>
          <w:szCs w:val="22"/>
        </w:rPr>
      </w:pPr>
    </w:p>
    <w:p w14:paraId="4C7AAA58" w14:textId="77777777" w:rsidR="00743EDE" w:rsidRPr="00225E3D" w:rsidRDefault="001E7371">
      <w:pPr>
        <w:rPr>
          <w:rFonts w:asciiTheme="minorHAnsi" w:hAnsiTheme="minorHAnsi" w:cs="Arial"/>
          <w:b/>
          <w:sz w:val="22"/>
          <w:szCs w:val="22"/>
        </w:rPr>
      </w:pPr>
      <w:r w:rsidRPr="00225E3D">
        <w:rPr>
          <w:rFonts w:asciiTheme="minorHAnsi" w:hAnsiTheme="minorHAnsi" w:cs="Arial"/>
          <w:b/>
          <w:sz w:val="22"/>
          <w:szCs w:val="22"/>
        </w:rPr>
        <w:t>Upon completion of this course,</w:t>
      </w:r>
      <w:r w:rsidR="003A6D8D" w:rsidRPr="00225E3D">
        <w:rPr>
          <w:rFonts w:asciiTheme="minorHAnsi" w:hAnsiTheme="minorHAnsi" w:cs="Arial"/>
          <w:b/>
          <w:sz w:val="22"/>
          <w:szCs w:val="22"/>
        </w:rPr>
        <w:t xml:space="preserve"> students will: </w:t>
      </w:r>
    </w:p>
    <w:p w14:paraId="18E5C30B" w14:textId="77777777" w:rsidR="00550D27" w:rsidRPr="00225E3D" w:rsidRDefault="001E7371" w:rsidP="00550D27">
      <w:pPr>
        <w:numPr>
          <w:ilvl w:val="0"/>
          <w:numId w:val="16"/>
        </w:numPr>
        <w:rPr>
          <w:rFonts w:asciiTheme="minorHAnsi" w:hAnsiTheme="minorHAnsi" w:cs="Arial"/>
          <w:color w:val="000000"/>
          <w:sz w:val="22"/>
          <w:szCs w:val="22"/>
        </w:rPr>
      </w:pPr>
      <w:r w:rsidRPr="00225E3D">
        <w:rPr>
          <w:rFonts w:asciiTheme="minorHAnsi" w:hAnsiTheme="minorHAnsi" w:cs="Arial"/>
          <w:color w:val="000000"/>
          <w:sz w:val="22"/>
          <w:szCs w:val="22"/>
        </w:rPr>
        <w:t>Describe principles of effective nutrition education</w:t>
      </w:r>
    </w:p>
    <w:p w14:paraId="41784501" w14:textId="77777777" w:rsidR="00550D27" w:rsidRPr="00225E3D" w:rsidRDefault="00BC1C9E" w:rsidP="00550D27">
      <w:pPr>
        <w:numPr>
          <w:ilvl w:val="0"/>
          <w:numId w:val="16"/>
        </w:numPr>
        <w:rPr>
          <w:rFonts w:asciiTheme="minorHAnsi" w:hAnsiTheme="minorHAnsi" w:cs="Arial"/>
          <w:color w:val="000000"/>
          <w:sz w:val="22"/>
          <w:szCs w:val="22"/>
        </w:rPr>
      </w:pPr>
      <w:r w:rsidRPr="00225E3D">
        <w:rPr>
          <w:rFonts w:asciiTheme="minorHAnsi" w:hAnsiTheme="minorHAnsi" w:cs="Arial"/>
          <w:color w:val="000000"/>
          <w:sz w:val="22"/>
          <w:szCs w:val="22"/>
        </w:rPr>
        <w:t>Identify the steps in effective nutrition education planning</w:t>
      </w:r>
    </w:p>
    <w:p w14:paraId="3DFC0032" w14:textId="77777777" w:rsidR="001E7371" w:rsidRPr="00225E3D" w:rsidRDefault="00345A8B" w:rsidP="00550D27">
      <w:pPr>
        <w:numPr>
          <w:ilvl w:val="0"/>
          <w:numId w:val="16"/>
        </w:numPr>
        <w:rPr>
          <w:rFonts w:asciiTheme="minorHAnsi" w:hAnsiTheme="minorHAnsi" w:cs="Arial"/>
          <w:b/>
          <w:sz w:val="22"/>
          <w:szCs w:val="22"/>
        </w:rPr>
      </w:pPr>
      <w:r w:rsidRPr="00225E3D">
        <w:rPr>
          <w:rFonts w:asciiTheme="minorHAnsi" w:hAnsiTheme="minorHAnsi" w:cs="Arial"/>
          <w:color w:val="000000"/>
          <w:sz w:val="22"/>
          <w:szCs w:val="22"/>
        </w:rPr>
        <w:t>Develop effective education material</w:t>
      </w:r>
    </w:p>
    <w:p w14:paraId="07A046EC" w14:textId="77777777" w:rsidR="00345A8B" w:rsidRPr="00225E3D" w:rsidRDefault="00345A8B" w:rsidP="00550D27">
      <w:pPr>
        <w:numPr>
          <w:ilvl w:val="0"/>
          <w:numId w:val="16"/>
        </w:numPr>
        <w:rPr>
          <w:rFonts w:asciiTheme="minorHAnsi" w:hAnsiTheme="minorHAnsi" w:cs="Arial"/>
          <w:b/>
          <w:sz w:val="22"/>
          <w:szCs w:val="22"/>
        </w:rPr>
      </w:pPr>
      <w:r w:rsidRPr="00225E3D">
        <w:rPr>
          <w:rFonts w:asciiTheme="minorHAnsi" w:hAnsiTheme="minorHAnsi" w:cs="Arial"/>
          <w:color w:val="000000"/>
          <w:sz w:val="22"/>
          <w:szCs w:val="22"/>
        </w:rPr>
        <w:t>Demonstrate beginning skills in electronic media</w:t>
      </w:r>
    </w:p>
    <w:p w14:paraId="2ACD8D86" w14:textId="77777777" w:rsidR="009D134F" w:rsidRPr="00225E3D" w:rsidRDefault="009D134F" w:rsidP="00550D27">
      <w:pPr>
        <w:numPr>
          <w:ilvl w:val="0"/>
          <w:numId w:val="16"/>
        </w:numPr>
        <w:rPr>
          <w:rFonts w:asciiTheme="minorHAnsi" w:hAnsiTheme="minorHAnsi" w:cs="Arial"/>
          <w:b/>
          <w:sz w:val="22"/>
          <w:szCs w:val="22"/>
        </w:rPr>
      </w:pPr>
      <w:r w:rsidRPr="00225E3D">
        <w:rPr>
          <w:rFonts w:asciiTheme="minorHAnsi" w:hAnsiTheme="minorHAnsi" w:cs="Arial"/>
          <w:color w:val="000000"/>
          <w:sz w:val="22"/>
          <w:szCs w:val="22"/>
        </w:rPr>
        <w:t xml:space="preserve">Be able to locate and interpret research </w:t>
      </w:r>
    </w:p>
    <w:p w14:paraId="2ABB1397" w14:textId="77777777" w:rsidR="00743EDE" w:rsidRPr="00225E3D" w:rsidRDefault="00743EDE">
      <w:pPr>
        <w:rPr>
          <w:rFonts w:asciiTheme="minorHAnsi" w:hAnsiTheme="minorHAnsi" w:cs="Arial"/>
          <w:sz w:val="22"/>
          <w:szCs w:val="22"/>
        </w:rPr>
      </w:pPr>
    </w:p>
    <w:p w14:paraId="65EB4D63" w14:textId="77777777" w:rsidR="00D34EC2" w:rsidRPr="00225E3D" w:rsidRDefault="008B7877" w:rsidP="00364A4E">
      <w:pPr>
        <w:jc w:val="center"/>
        <w:rPr>
          <w:rFonts w:asciiTheme="minorHAnsi" w:hAnsiTheme="minorHAnsi" w:cs="Arial"/>
          <w:b/>
          <w:bCs/>
          <w:sz w:val="22"/>
          <w:szCs w:val="22"/>
        </w:rPr>
      </w:pPr>
      <w:r w:rsidRPr="00225E3D">
        <w:rPr>
          <w:rFonts w:asciiTheme="minorHAnsi" w:hAnsiTheme="minorHAnsi" w:cs="Arial"/>
          <w:b/>
          <w:bCs/>
          <w:sz w:val="22"/>
          <w:szCs w:val="22"/>
        </w:rPr>
        <w:t>ACEND</w:t>
      </w:r>
      <w:r w:rsidR="00D34EC2" w:rsidRPr="00225E3D">
        <w:rPr>
          <w:rFonts w:asciiTheme="minorHAnsi" w:hAnsiTheme="minorHAnsi" w:cs="Arial"/>
          <w:b/>
          <w:bCs/>
          <w:sz w:val="22"/>
          <w:szCs w:val="22"/>
        </w:rPr>
        <w:t xml:space="preserve">: </w:t>
      </w:r>
      <w:r w:rsidR="00BB7795" w:rsidRPr="00225E3D">
        <w:rPr>
          <w:rFonts w:asciiTheme="minorHAnsi" w:hAnsiTheme="minorHAnsi" w:cs="Arial"/>
          <w:b/>
          <w:bCs/>
          <w:sz w:val="22"/>
          <w:szCs w:val="22"/>
        </w:rPr>
        <w:t>Core</w:t>
      </w:r>
      <w:r w:rsidR="00D34EC2" w:rsidRPr="00225E3D">
        <w:rPr>
          <w:rFonts w:asciiTheme="minorHAnsi" w:hAnsiTheme="minorHAnsi" w:cs="Arial"/>
          <w:b/>
          <w:bCs/>
          <w:sz w:val="22"/>
          <w:szCs w:val="22"/>
        </w:rPr>
        <w:t xml:space="preserve"> Knowledge </w:t>
      </w:r>
      <w:r w:rsidR="00BB7795" w:rsidRPr="00225E3D">
        <w:rPr>
          <w:rFonts w:asciiTheme="minorHAnsi" w:hAnsiTheme="minorHAnsi" w:cs="Arial"/>
          <w:b/>
          <w:bCs/>
          <w:sz w:val="22"/>
          <w:szCs w:val="22"/>
        </w:rPr>
        <w:t xml:space="preserve">and Learning Outcomes </w:t>
      </w:r>
      <w:bookmarkStart w:id="0" w:name="_Hlk535922564"/>
      <w:r w:rsidR="00D34EC2" w:rsidRPr="00225E3D">
        <w:rPr>
          <w:rFonts w:asciiTheme="minorHAnsi" w:hAnsiTheme="minorHAnsi" w:cs="Arial"/>
          <w:b/>
          <w:bCs/>
          <w:sz w:val="22"/>
          <w:szCs w:val="22"/>
        </w:rPr>
        <w:t xml:space="preserve">for the </w:t>
      </w:r>
      <w:r w:rsidR="00BB7795" w:rsidRPr="00225E3D">
        <w:rPr>
          <w:rFonts w:asciiTheme="minorHAnsi" w:hAnsiTheme="minorHAnsi" w:cs="Arial"/>
          <w:b/>
          <w:bCs/>
          <w:sz w:val="22"/>
          <w:szCs w:val="22"/>
        </w:rPr>
        <w:t>Dietetics</w:t>
      </w:r>
      <w:r w:rsidR="00D34EC2" w:rsidRPr="00225E3D">
        <w:rPr>
          <w:rFonts w:asciiTheme="minorHAnsi" w:hAnsiTheme="minorHAnsi" w:cs="Arial"/>
          <w:b/>
          <w:bCs/>
          <w:sz w:val="22"/>
          <w:szCs w:val="22"/>
        </w:rPr>
        <w:t xml:space="preserve"> Program</w:t>
      </w:r>
      <w:bookmarkEnd w:id="0"/>
    </w:p>
    <w:p w14:paraId="0F04BE63"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t>Domain 1. Scientific and Evidence Base of Practice: Integration of scientific information and research into practice</w:t>
      </w:r>
    </w:p>
    <w:p w14:paraId="44089343" w14:textId="77777777" w:rsidR="00BB7795" w:rsidRPr="00225E3D" w:rsidRDefault="00BB7795" w:rsidP="00225E3D">
      <w:pPr>
        <w:rPr>
          <w:rFonts w:asciiTheme="minorHAnsi" w:hAnsiTheme="minorHAnsi"/>
          <w:b/>
          <w:sz w:val="22"/>
          <w:szCs w:val="22"/>
          <w:u w:val="single"/>
        </w:rPr>
      </w:pPr>
      <w:r w:rsidRPr="00225E3D">
        <w:rPr>
          <w:rFonts w:asciiTheme="minorHAnsi" w:hAnsiTheme="minorHAnsi"/>
          <w:sz w:val="22"/>
          <w:szCs w:val="22"/>
        </w:rPr>
        <w:t xml:space="preserve">Upon completion of the program, graduates are able to: </w:t>
      </w:r>
    </w:p>
    <w:p w14:paraId="18064D21" w14:textId="77777777" w:rsidR="00BB7795" w:rsidRPr="00225E3D" w:rsidRDefault="00BB7795" w:rsidP="00225E3D">
      <w:pPr>
        <w:rPr>
          <w:rFonts w:asciiTheme="minorHAnsi" w:hAnsiTheme="minorHAnsi"/>
          <w:b/>
          <w:sz w:val="22"/>
          <w:szCs w:val="22"/>
          <w:u w:val="single"/>
        </w:rPr>
      </w:pPr>
      <w:r w:rsidRPr="00225E3D">
        <w:rPr>
          <w:rFonts w:asciiTheme="minorHAnsi" w:hAnsiTheme="minorHAnsi"/>
          <w:sz w:val="22"/>
          <w:szCs w:val="22"/>
        </w:rPr>
        <w:t>KRDN 1.1 Demonstrate how to locate, interpret, evaluate and use professional literature to make ethical evidence-based practice decisions.</w:t>
      </w:r>
    </w:p>
    <w:p w14:paraId="44C9B205"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t xml:space="preserve">KRDN 1.2 Use current information technologies to locate and apply evidence-based guidelines and protocols. </w:t>
      </w:r>
    </w:p>
    <w:p w14:paraId="08BF4B27"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t>KRDN 1.3 Apply critical thinking skills.</w:t>
      </w:r>
    </w:p>
    <w:p w14:paraId="2DB2C8C6" w14:textId="77777777" w:rsidR="00BB7795" w:rsidRPr="00225E3D" w:rsidRDefault="00BB7795" w:rsidP="00225E3D">
      <w:pPr>
        <w:rPr>
          <w:rFonts w:asciiTheme="minorHAnsi" w:hAnsiTheme="minorHAnsi"/>
          <w:sz w:val="22"/>
          <w:szCs w:val="22"/>
        </w:rPr>
      </w:pPr>
    </w:p>
    <w:p w14:paraId="3ECD10D9"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t xml:space="preserve">Domain 2. Professional Practice Expectations: Beliefs, values, attitudes and behaviors for the professional dietitian nutritionist level of practice. </w:t>
      </w:r>
    </w:p>
    <w:p w14:paraId="5C0C2228" w14:textId="77777777" w:rsidR="00BB7795" w:rsidRPr="00225E3D" w:rsidRDefault="00BB7795" w:rsidP="00225E3D">
      <w:pPr>
        <w:rPr>
          <w:rFonts w:asciiTheme="minorHAnsi" w:hAnsiTheme="minorHAnsi"/>
          <w:b/>
          <w:sz w:val="22"/>
          <w:szCs w:val="22"/>
          <w:u w:val="single"/>
        </w:rPr>
      </w:pPr>
      <w:r w:rsidRPr="00225E3D">
        <w:rPr>
          <w:rFonts w:asciiTheme="minorHAnsi" w:hAnsiTheme="minorHAnsi"/>
          <w:sz w:val="22"/>
          <w:szCs w:val="22"/>
        </w:rPr>
        <w:t xml:space="preserve">Upon completion of the program, graduates are able to: </w:t>
      </w:r>
    </w:p>
    <w:p w14:paraId="588743C1" w14:textId="77777777" w:rsidR="00BB7795" w:rsidRPr="00225E3D" w:rsidRDefault="00BB7795" w:rsidP="00225E3D">
      <w:pPr>
        <w:rPr>
          <w:rFonts w:asciiTheme="minorHAnsi" w:hAnsiTheme="minorHAnsi"/>
          <w:b/>
          <w:sz w:val="22"/>
          <w:szCs w:val="22"/>
          <w:u w:val="single"/>
        </w:rPr>
      </w:pPr>
      <w:r w:rsidRPr="00225E3D">
        <w:rPr>
          <w:rFonts w:asciiTheme="minorHAnsi" w:hAnsiTheme="minorHAnsi"/>
          <w:sz w:val="22"/>
          <w:szCs w:val="22"/>
        </w:rPr>
        <w:t xml:space="preserve">KRDN 2.1 Demonstrate effective and professional oral and written communication and documentation. </w:t>
      </w:r>
    </w:p>
    <w:p w14:paraId="583F1A2E" w14:textId="77777777" w:rsidR="00BB7795" w:rsidRPr="00225E3D" w:rsidRDefault="00BB7795" w:rsidP="00225E3D">
      <w:pPr>
        <w:rPr>
          <w:rFonts w:asciiTheme="minorHAnsi" w:hAnsiTheme="minorHAnsi"/>
          <w:sz w:val="22"/>
          <w:szCs w:val="22"/>
        </w:rPr>
      </w:pPr>
    </w:p>
    <w:p w14:paraId="07DC331A"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t>Domain 3. Clinical and Customer Services: Development and delivery of information, products and services to individuals, groups and populations.</w:t>
      </w:r>
    </w:p>
    <w:p w14:paraId="25A11E80" w14:textId="77777777" w:rsidR="00BB7795" w:rsidRPr="00225E3D" w:rsidRDefault="00BB7795" w:rsidP="00225E3D">
      <w:pPr>
        <w:rPr>
          <w:rFonts w:asciiTheme="minorHAnsi" w:hAnsiTheme="minorHAnsi"/>
          <w:b/>
          <w:sz w:val="22"/>
          <w:szCs w:val="22"/>
          <w:u w:val="single"/>
        </w:rPr>
      </w:pPr>
      <w:r w:rsidRPr="00225E3D">
        <w:rPr>
          <w:rFonts w:asciiTheme="minorHAnsi" w:hAnsiTheme="minorHAnsi"/>
          <w:sz w:val="22"/>
          <w:szCs w:val="22"/>
        </w:rPr>
        <w:t xml:space="preserve">Upon completion of the program, graduates are able to: </w:t>
      </w:r>
    </w:p>
    <w:p w14:paraId="311BD4DD" w14:textId="77777777" w:rsidR="00BB7795" w:rsidRPr="00225E3D" w:rsidRDefault="00BB7795" w:rsidP="00225E3D">
      <w:pPr>
        <w:rPr>
          <w:rFonts w:asciiTheme="minorHAnsi" w:hAnsiTheme="minorHAnsi"/>
          <w:sz w:val="22"/>
          <w:szCs w:val="22"/>
        </w:rPr>
      </w:pPr>
      <w:r w:rsidRPr="00225E3D">
        <w:rPr>
          <w:rFonts w:asciiTheme="minorHAnsi" w:hAnsiTheme="minorHAnsi"/>
          <w:sz w:val="22"/>
          <w:szCs w:val="22"/>
        </w:rPr>
        <w:lastRenderedPageBreak/>
        <w:t>KRDN 3.2 Develop an educational session or program/educational strategy for a target population.</w:t>
      </w:r>
    </w:p>
    <w:p w14:paraId="13C1FD40" w14:textId="58D34A86" w:rsidR="00E55C43" w:rsidRDefault="00BB7795" w:rsidP="00225E3D">
      <w:pPr>
        <w:rPr>
          <w:rFonts w:asciiTheme="minorHAnsi" w:hAnsiTheme="minorHAnsi"/>
          <w:sz w:val="22"/>
          <w:szCs w:val="22"/>
        </w:rPr>
      </w:pPr>
      <w:r w:rsidRPr="00225E3D">
        <w:rPr>
          <w:rFonts w:asciiTheme="minorHAnsi" w:hAnsiTheme="minorHAnsi"/>
          <w:sz w:val="22"/>
          <w:szCs w:val="22"/>
        </w:rPr>
        <w:t xml:space="preserve">KRDN 3.3 Develop counseling and education methods to facilitate behavior change and enhance wellness in diverse individuals and groups. </w:t>
      </w:r>
    </w:p>
    <w:p w14:paraId="3CDED70A" w14:textId="77777777" w:rsidR="00225E3D" w:rsidRPr="00225E3D" w:rsidRDefault="00225E3D" w:rsidP="00225E3D">
      <w:pPr>
        <w:rPr>
          <w:rFonts w:asciiTheme="minorHAnsi" w:hAnsiTheme="minorHAnsi" w:cs="Arial"/>
          <w:sz w:val="22"/>
          <w:szCs w:val="22"/>
        </w:rPr>
      </w:pPr>
    </w:p>
    <w:p w14:paraId="4247565C" w14:textId="77777777" w:rsidR="00E55C43" w:rsidRPr="00225E3D" w:rsidRDefault="00E55C43" w:rsidP="00E55C43">
      <w:pPr>
        <w:ind w:firstLine="720"/>
        <w:jc w:val="center"/>
        <w:rPr>
          <w:rFonts w:asciiTheme="minorHAnsi" w:hAnsiTheme="minorHAnsi"/>
          <w:b/>
          <w:sz w:val="22"/>
          <w:szCs w:val="22"/>
          <w:u w:val="single"/>
        </w:rPr>
      </w:pPr>
      <w:r w:rsidRPr="00225E3D">
        <w:rPr>
          <w:rFonts w:asciiTheme="minorHAnsi" w:hAnsiTheme="minorHAnsi"/>
          <w:b/>
          <w:sz w:val="22"/>
          <w:szCs w:val="22"/>
          <w:u w:val="single"/>
        </w:rPr>
        <w:t>Society for Nutrition Education and Behavior Competencies for</w:t>
      </w:r>
    </w:p>
    <w:p w14:paraId="45C8DB44" w14:textId="77777777" w:rsidR="00E55C43" w:rsidRPr="00225E3D" w:rsidRDefault="00E55C43" w:rsidP="00E55C43">
      <w:pPr>
        <w:ind w:firstLine="720"/>
        <w:jc w:val="center"/>
        <w:rPr>
          <w:rFonts w:asciiTheme="minorHAnsi" w:hAnsiTheme="minorHAnsi"/>
          <w:b/>
          <w:sz w:val="22"/>
          <w:szCs w:val="22"/>
          <w:u w:val="single"/>
        </w:rPr>
      </w:pPr>
      <w:r w:rsidRPr="00225E3D">
        <w:rPr>
          <w:rFonts w:asciiTheme="minorHAnsi" w:hAnsiTheme="minorHAnsi"/>
          <w:b/>
          <w:sz w:val="22"/>
          <w:szCs w:val="22"/>
          <w:u w:val="single"/>
        </w:rPr>
        <w:t>Promoting Healthy Individuals, Communities and Food Systems</w:t>
      </w:r>
    </w:p>
    <w:p w14:paraId="4590A35C"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Basic Food and Nutrition Knowledge</w:t>
      </w:r>
    </w:p>
    <w:p w14:paraId="6975E9AF" w14:textId="77777777" w:rsidR="00E55C43" w:rsidRPr="00225E3D" w:rsidRDefault="00E55C43" w:rsidP="00225E3D">
      <w:pPr>
        <w:pStyle w:val="ListParagraph"/>
        <w:numPr>
          <w:ilvl w:val="0"/>
          <w:numId w:val="25"/>
        </w:numPr>
        <w:rPr>
          <w:rFonts w:asciiTheme="minorHAnsi" w:hAnsiTheme="minorHAnsi"/>
          <w:sz w:val="22"/>
          <w:szCs w:val="22"/>
        </w:rPr>
      </w:pPr>
      <w:r w:rsidRPr="00225E3D">
        <w:rPr>
          <w:rFonts w:asciiTheme="minorHAnsi" w:hAnsiTheme="minorHAnsi"/>
          <w:sz w:val="22"/>
          <w:szCs w:val="22"/>
        </w:rPr>
        <w:t>Explain the background, purpose, and components of the appropriate national or international dietary guidelines, including the associated food guidance systems (e.g., the US Dietary Guidelines and MyPlate).</w:t>
      </w:r>
    </w:p>
    <w:p w14:paraId="6B92DDE0" w14:textId="77777777" w:rsidR="00EC075E" w:rsidRPr="00225E3D" w:rsidRDefault="00EC075E" w:rsidP="00225E3D">
      <w:pPr>
        <w:pStyle w:val="Default"/>
        <w:numPr>
          <w:ilvl w:val="0"/>
          <w:numId w:val="25"/>
        </w:numPr>
        <w:rPr>
          <w:rFonts w:asciiTheme="minorHAnsi" w:hAnsiTheme="minorHAnsi" w:cstheme="minorHAnsi"/>
          <w:sz w:val="22"/>
          <w:szCs w:val="22"/>
        </w:rPr>
      </w:pPr>
      <w:r w:rsidRPr="00225E3D">
        <w:rPr>
          <w:rFonts w:asciiTheme="minorHAnsi" w:hAnsiTheme="minorHAnsi" w:cstheme="minorHAnsi"/>
          <w:sz w:val="22"/>
          <w:szCs w:val="22"/>
        </w:rPr>
        <w:t>Explain how to use food labeling to evaluate the appropriateness of a food.</w:t>
      </w:r>
    </w:p>
    <w:p w14:paraId="7C56CB83" w14:textId="77777777" w:rsidR="00E55C43" w:rsidRPr="00225E3D" w:rsidRDefault="00E55C43" w:rsidP="00225E3D">
      <w:pPr>
        <w:pStyle w:val="ListParagraph"/>
        <w:numPr>
          <w:ilvl w:val="0"/>
          <w:numId w:val="25"/>
        </w:numPr>
        <w:rPr>
          <w:rFonts w:asciiTheme="minorHAnsi" w:hAnsiTheme="minorHAnsi"/>
          <w:sz w:val="22"/>
          <w:szCs w:val="22"/>
        </w:rPr>
      </w:pPr>
      <w:r w:rsidRPr="00225E3D">
        <w:rPr>
          <w:rFonts w:asciiTheme="minorHAnsi" w:hAnsiTheme="minorHAnsi"/>
          <w:sz w:val="22"/>
          <w:szCs w:val="22"/>
        </w:rPr>
        <w:t>Explain the dietary prevention of, and management approaches associated with, the major diet-related public health issues.</w:t>
      </w:r>
    </w:p>
    <w:p w14:paraId="28CA6B95" w14:textId="77777777" w:rsidR="00E55C43" w:rsidRPr="00225E3D" w:rsidRDefault="00E55C43" w:rsidP="00225E3D">
      <w:pPr>
        <w:pStyle w:val="ListParagraph"/>
        <w:numPr>
          <w:ilvl w:val="0"/>
          <w:numId w:val="25"/>
        </w:numPr>
        <w:rPr>
          <w:rFonts w:asciiTheme="minorHAnsi" w:hAnsiTheme="minorHAnsi"/>
          <w:sz w:val="22"/>
          <w:szCs w:val="22"/>
        </w:rPr>
      </w:pPr>
      <w:r w:rsidRPr="00225E3D">
        <w:rPr>
          <w:rFonts w:asciiTheme="minorHAnsi" w:hAnsiTheme="minorHAnsi"/>
          <w:sz w:val="22"/>
          <w:szCs w:val="22"/>
        </w:rPr>
        <w:t xml:space="preserve"> Describe the basic types of approaches used by researchers to study diet-health relationships and describe their advantages and limitations.</w:t>
      </w:r>
    </w:p>
    <w:p w14:paraId="788E0ADE" w14:textId="77777777" w:rsidR="00E55C43" w:rsidRPr="00225E3D" w:rsidRDefault="00E55C43" w:rsidP="00225E3D">
      <w:pPr>
        <w:pStyle w:val="ListParagraph"/>
        <w:numPr>
          <w:ilvl w:val="0"/>
          <w:numId w:val="25"/>
        </w:numPr>
        <w:rPr>
          <w:rFonts w:asciiTheme="minorHAnsi" w:hAnsiTheme="minorHAnsi"/>
          <w:sz w:val="22"/>
          <w:szCs w:val="22"/>
        </w:rPr>
      </w:pPr>
      <w:r w:rsidRPr="00225E3D">
        <w:rPr>
          <w:rFonts w:asciiTheme="minorHAnsi" w:hAnsiTheme="minorHAnsi"/>
          <w:sz w:val="22"/>
          <w:szCs w:val="22"/>
        </w:rPr>
        <w:t>Critically evaluate the source of materials that provide nutrition information.</w:t>
      </w:r>
    </w:p>
    <w:p w14:paraId="7C43DB62"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Food Science</w:t>
      </w:r>
    </w:p>
    <w:p w14:paraId="317CD27D" w14:textId="77777777" w:rsidR="00E55C43" w:rsidRPr="00225E3D" w:rsidRDefault="00E55C43" w:rsidP="00225E3D">
      <w:pPr>
        <w:pStyle w:val="ListParagraph"/>
        <w:numPr>
          <w:ilvl w:val="0"/>
          <w:numId w:val="26"/>
        </w:numPr>
        <w:rPr>
          <w:rFonts w:asciiTheme="minorHAnsi" w:hAnsiTheme="minorHAnsi"/>
          <w:sz w:val="22"/>
          <w:szCs w:val="22"/>
        </w:rPr>
      </w:pPr>
      <w:r w:rsidRPr="00225E3D">
        <w:rPr>
          <w:rFonts w:asciiTheme="minorHAnsi" w:hAnsiTheme="minorHAnsi"/>
          <w:sz w:val="22"/>
          <w:szCs w:val="22"/>
        </w:rPr>
        <w:t>Explain how to plan, select, prepare, and manage foods to enhance the well-being of individuals, families, communities, and the food system.</w:t>
      </w:r>
    </w:p>
    <w:p w14:paraId="1CA3CF84"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Nutrition across the Life Cycle</w:t>
      </w:r>
    </w:p>
    <w:p w14:paraId="294E3916" w14:textId="77777777" w:rsidR="00E55C43" w:rsidRPr="00225E3D" w:rsidRDefault="00E55C43" w:rsidP="00225E3D">
      <w:pPr>
        <w:pStyle w:val="ListParagraph"/>
        <w:numPr>
          <w:ilvl w:val="0"/>
          <w:numId w:val="27"/>
        </w:numPr>
        <w:rPr>
          <w:rFonts w:asciiTheme="minorHAnsi" w:hAnsiTheme="minorHAnsi"/>
          <w:sz w:val="22"/>
          <w:szCs w:val="22"/>
        </w:rPr>
      </w:pPr>
      <w:r w:rsidRPr="00225E3D">
        <w:rPr>
          <w:rFonts w:asciiTheme="minorHAnsi" w:hAnsiTheme="minorHAnsi"/>
          <w:sz w:val="22"/>
          <w:szCs w:val="22"/>
        </w:rPr>
        <w:t>Use information from the appropriate national or international nutrient references and dietary guidelines to make dietary recommendations for each phase of the life cycle.</w:t>
      </w:r>
    </w:p>
    <w:p w14:paraId="38F0CD45"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Food and Nutrition Policy</w:t>
      </w:r>
    </w:p>
    <w:p w14:paraId="126A63CF" w14:textId="77777777" w:rsidR="00E55C43" w:rsidRPr="00225E3D" w:rsidRDefault="00E55C43" w:rsidP="00225E3D">
      <w:pPr>
        <w:pStyle w:val="ListParagraph"/>
        <w:numPr>
          <w:ilvl w:val="0"/>
          <w:numId w:val="28"/>
        </w:numPr>
        <w:rPr>
          <w:rFonts w:asciiTheme="minorHAnsi" w:hAnsiTheme="minorHAnsi"/>
          <w:sz w:val="22"/>
          <w:szCs w:val="22"/>
        </w:rPr>
      </w:pPr>
      <w:r w:rsidRPr="00225E3D">
        <w:rPr>
          <w:rFonts w:asciiTheme="minorHAnsi" w:hAnsiTheme="minorHAnsi"/>
          <w:sz w:val="22"/>
          <w:szCs w:val="22"/>
        </w:rPr>
        <w:t xml:space="preserve">Describe the history and current roles of governmental and nongovernmental organizations that develop and implement nutrition education programs and related health promotion or food security activities. </w:t>
      </w:r>
    </w:p>
    <w:p w14:paraId="1683AA22" w14:textId="77777777" w:rsidR="00E55C43" w:rsidRPr="00225E3D" w:rsidRDefault="00E55C43" w:rsidP="00225E3D">
      <w:pPr>
        <w:pStyle w:val="ListParagraph"/>
        <w:numPr>
          <w:ilvl w:val="0"/>
          <w:numId w:val="28"/>
        </w:numPr>
        <w:rPr>
          <w:rFonts w:asciiTheme="minorHAnsi" w:hAnsiTheme="minorHAnsi"/>
          <w:sz w:val="22"/>
          <w:szCs w:val="22"/>
        </w:rPr>
      </w:pPr>
      <w:r w:rsidRPr="00225E3D">
        <w:rPr>
          <w:rFonts w:asciiTheme="minorHAnsi" w:hAnsiTheme="minorHAnsi"/>
          <w:sz w:val="22"/>
          <w:szCs w:val="22"/>
        </w:rPr>
        <w:t>Describe ways to collaborate with community members and other professionals to create communities and settings in which healthy food options are easy, affordable, and desired and unhealthy foods are less prominent and less desired.</w:t>
      </w:r>
    </w:p>
    <w:p w14:paraId="54229B17"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Agricultural Production and Food Systems</w:t>
      </w:r>
    </w:p>
    <w:p w14:paraId="172714A2" w14:textId="77777777" w:rsidR="00E55C43" w:rsidRPr="00225E3D" w:rsidRDefault="00E55C43" w:rsidP="00225E3D">
      <w:pPr>
        <w:pStyle w:val="ListParagraph"/>
        <w:numPr>
          <w:ilvl w:val="0"/>
          <w:numId w:val="30"/>
        </w:numPr>
        <w:rPr>
          <w:rFonts w:asciiTheme="minorHAnsi" w:hAnsiTheme="minorHAnsi"/>
          <w:sz w:val="22"/>
          <w:szCs w:val="22"/>
        </w:rPr>
      </w:pPr>
      <w:r w:rsidRPr="00225E3D">
        <w:rPr>
          <w:rFonts w:asciiTheme="minorHAnsi" w:hAnsiTheme="minorHAnsi"/>
          <w:sz w:val="22"/>
          <w:szCs w:val="22"/>
        </w:rPr>
        <w:t>Explain the relationships between natural resources (</w:t>
      </w:r>
      <w:proofErr w:type="gramStart"/>
      <w:r w:rsidRPr="00225E3D">
        <w:rPr>
          <w:rFonts w:asciiTheme="minorHAnsi" w:hAnsiTheme="minorHAnsi"/>
          <w:sz w:val="22"/>
          <w:szCs w:val="22"/>
        </w:rPr>
        <w:t>e.g.</w:t>
      </w:r>
      <w:proofErr w:type="gramEnd"/>
      <w:r w:rsidRPr="00225E3D">
        <w:rPr>
          <w:rFonts w:asciiTheme="minorHAnsi" w:hAnsiTheme="minorHAnsi"/>
          <w:sz w:val="22"/>
          <w:szCs w:val="22"/>
        </w:rPr>
        <w:t xml:space="preserve"> soil, water, biodiversity) and the quantity and quality of the food and water supply. </w:t>
      </w:r>
    </w:p>
    <w:p w14:paraId="514F4D16" w14:textId="77777777" w:rsidR="00E55C43" w:rsidRPr="00225E3D" w:rsidRDefault="00E55C43" w:rsidP="00225E3D">
      <w:pPr>
        <w:pStyle w:val="ListParagraph"/>
        <w:numPr>
          <w:ilvl w:val="0"/>
          <w:numId w:val="30"/>
        </w:numPr>
        <w:rPr>
          <w:rFonts w:asciiTheme="minorHAnsi" w:hAnsiTheme="minorHAnsi"/>
          <w:sz w:val="22"/>
          <w:szCs w:val="22"/>
        </w:rPr>
      </w:pPr>
      <w:r w:rsidRPr="00225E3D">
        <w:rPr>
          <w:rFonts w:asciiTheme="minorHAnsi" w:hAnsiTheme="minorHAnsi"/>
          <w:sz w:val="22"/>
          <w:szCs w:val="22"/>
        </w:rPr>
        <w:t>Describe ways to collaborate with other stakeholders to promote policies supporting systems that produce healthy food.</w:t>
      </w:r>
    </w:p>
    <w:p w14:paraId="6A4D34B5"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Written, Oral and Social Media Communication</w:t>
      </w:r>
    </w:p>
    <w:p w14:paraId="2EEBFD4A" w14:textId="77777777" w:rsidR="00E55C43" w:rsidRPr="00225E3D" w:rsidRDefault="00E55C43" w:rsidP="00225E3D">
      <w:pPr>
        <w:pStyle w:val="ListParagraph"/>
        <w:numPr>
          <w:ilvl w:val="0"/>
          <w:numId w:val="29"/>
        </w:numPr>
        <w:rPr>
          <w:rFonts w:asciiTheme="minorHAnsi" w:hAnsiTheme="minorHAnsi"/>
          <w:sz w:val="22"/>
          <w:szCs w:val="22"/>
        </w:rPr>
      </w:pPr>
      <w:r w:rsidRPr="00225E3D">
        <w:rPr>
          <w:rFonts w:asciiTheme="minorHAnsi" w:hAnsiTheme="minorHAnsi"/>
          <w:sz w:val="22"/>
          <w:szCs w:val="22"/>
        </w:rPr>
        <w:t xml:space="preserve">Communicate effectively in written, visual, and oral form, with individuals, the media, and other groups, in ways that are appropriate for diverse audiences. </w:t>
      </w:r>
    </w:p>
    <w:p w14:paraId="2E60CB30" w14:textId="77777777" w:rsidR="00E55C43" w:rsidRPr="00225E3D" w:rsidRDefault="00E55C43" w:rsidP="00225E3D">
      <w:pPr>
        <w:pStyle w:val="ListParagraph"/>
        <w:numPr>
          <w:ilvl w:val="0"/>
          <w:numId w:val="29"/>
        </w:numPr>
        <w:rPr>
          <w:rFonts w:asciiTheme="minorHAnsi" w:hAnsiTheme="minorHAnsi"/>
          <w:sz w:val="22"/>
          <w:szCs w:val="22"/>
        </w:rPr>
      </w:pPr>
      <w:r w:rsidRPr="00225E3D">
        <w:rPr>
          <w:rFonts w:asciiTheme="minorHAnsi" w:hAnsiTheme="minorHAnsi"/>
          <w:sz w:val="22"/>
          <w:szCs w:val="22"/>
        </w:rPr>
        <w:t xml:space="preserve">Facilitate communication from and between clients so they can express their beliefs and attitudes, define needs, and share experiences. </w:t>
      </w:r>
    </w:p>
    <w:p w14:paraId="525FB8F8" w14:textId="77777777" w:rsidR="00E55C43" w:rsidRPr="00225E3D" w:rsidRDefault="00E55C43" w:rsidP="00225E3D">
      <w:pPr>
        <w:pStyle w:val="ListParagraph"/>
        <w:numPr>
          <w:ilvl w:val="0"/>
          <w:numId w:val="29"/>
        </w:numPr>
        <w:rPr>
          <w:rFonts w:asciiTheme="minorHAnsi" w:hAnsiTheme="minorHAnsi"/>
          <w:sz w:val="22"/>
          <w:szCs w:val="22"/>
        </w:rPr>
      </w:pPr>
      <w:r w:rsidRPr="00225E3D">
        <w:rPr>
          <w:rFonts w:asciiTheme="minorHAnsi" w:hAnsiTheme="minorHAnsi"/>
          <w:sz w:val="22"/>
          <w:szCs w:val="22"/>
        </w:rPr>
        <w:t>Engage and educate through simple, clear, and motivational language appropriate for diverse audiences.</w:t>
      </w:r>
    </w:p>
    <w:p w14:paraId="3D47D557" w14:textId="77777777" w:rsidR="00E55C43" w:rsidRPr="00225E3D" w:rsidRDefault="00E55C43" w:rsidP="00225E3D">
      <w:pPr>
        <w:pStyle w:val="ListParagraph"/>
        <w:numPr>
          <w:ilvl w:val="0"/>
          <w:numId w:val="29"/>
        </w:numPr>
        <w:rPr>
          <w:rFonts w:asciiTheme="minorHAnsi" w:hAnsiTheme="minorHAnsi"/>
          <w:sz w:val="22"/>
          <w:szCs w:val="22"/>
        </w:rPr>
      </w:pPr>
      <w:r w:rsidRPr="00225E3D">
        <w:rPr>
          <w:rFonts w:asciiTheme="minorHAnsi" w:hAnsiTheme="minorHAnsi"/>
          <w:sz w:val="22"/>
          <w:szCs w:val="22"/>
        </w:rPr>
        <w:t xml:space="preserve"> Advocate effectively for action-oriented nutrition education and healthy diets in various sectors and settings.</w:t>
      </w:r>
    </w:p>
    <w:p w14:paraId="07D03CE1"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Behavior and Education Theory</w:t>
      </w:r>
    </w:p>
    <w:p w14:paraId="5ABC4826" w14:textId="77777777" w:rsidR="00E55C43" w:rsidRPr="00225E3D" w:rsidRDefault="00E55C43" w:rsidP="00225E3D">
      <w:pPr>
        <w:pStyle w:val="ListParagraph"/>
        <w:numPr>
          <w:ilvl w:val="0"/>
          <w:numId w:val="31"/>
        </w:numPr>
        <w:rPr>
          <w:rFonts w:asciiTheme="minorHAnsi" w:hAnsiTheme="minorHAnsi"/>
          <w:sz w:val="22"/>
          <w:szCs w:val="22"/>
        </w:rPr>
      </w:pPr>
      <w:r w:rsidRPr="00225E3D">
        <w:rPr>
          <w:rFonts w:asciiTheme="minorHAnsi" w:hAnsiTheme="minorHAnsi"/>
          <w:sz w:val="22"/>
          <w:szCs w:val="22"/>
        </w:rPr>
        <w:t xml:space="preserve">Describe the biological, psychological, social, cultural, political, and economic determinants of eating behavior, and the associated opportunities and barriers to achieving optimal health and quality of life. </w:t>
      </w:r>
    </w:p>
    <w:p w14:paraId="0428AD6E" w14:textId="77777777" w:rsidR="00E55C43" w:rsidRPr="00225E3D" w:rsidRDefault="00E55C43" w:rsidP="00225E3D">
      <w:pPr>
        <w:pStyle w:val="ListParagraph"/>
        <w:numPr>
          <w:ilvl w:val="0"/>
          <w:numId w:val="31"/>
        </w:numPr>
        <w:rPr>
          <w:rFonts w:asciiTheme="minorHAnsi" w:hAnsiTheme="minorHAnsi"/>
          <w:sz w:val="22"/>
          <w:szCs w:val="22"/>
        </w:rPr>
      </w:pPr>
      <w:r w:rsidRPr="00225E3D">
        <w:rPr>
          <w:rFonts w:asciiTheme="minorHAnsi" w:hAnsiTheme="minorHAnsi"/>
          <w:sz w:val="22"/>
          <w:szCs w:val="22"/>
        </w:rPr>
        <w:t>Describe the major psychosocial theories of behavior and behavior change and apply them to eating behavior, and behavior change.</w:t>
      </w:r>
    </w:p>
    <w:p w14:paraId="2791FD59" w14:textId="77777777" w:rsidR="00E55C43" w:rsidRPr="00225E3D" w:rsidRDefault="00E55C43" w:rsidP="00225E3D">
      <w:pPr>
        <w:pStyle w:val="ListParagraph"/>
        <w:numPr>
          <w:ilvl w:val="0"/>
          <w:numId w:val="31"/>
        </w:numPr>
        <w:rPr>
          <w:rFonts w:asciiTheme="minorHAnsi" w:hAnsiTheme="minorHAnsi"/>
          <w:sz w:val="22"/>
          <w:szCs w:val="22"/>
        </w:rPr>
      </w:pPr>
      <w:r w:rsidRPr="00225E3D">
        <w:rPr>
          <w:rFonts w:asciiTheme="minorHAnsi" w:hAnsiTheme="minorHAnsi"/>
          <w:sz w:val="22"/>
          <w:szCs w:val="22"/>
        </w:rPr>
        <w:t xml:space="preserve"> Describe the major theories of teaching and learning and apply them to nutrition education. </w:t>
      </w:r>
    </w:p>
    <w:p w14:paraId="26B11580" w14:textId="77777777" w:rsidR="00E55C43" w:rsidRPr="00225E3D" w:rsidRDefault="00E55C43" w:rsidP="00225E3D">
      <w:pPr>
        <w:ind w:left="720"/>
        <w:rPr>
          <w:rFonts w:asciiTheme="minorHAnsi" w:hAnsiTheme="minorHAnsi"/>
          <w:sz w:val="22"/>
          <w:szCs w:val="22"/>
        </w:rPr>
      </w:pPr>
      <w:r w:rsidRPr="00225E3D">
        <w:rPr>
          <w:rFonts w:asciiTheme="minorHAnsi" w:hAnsiTheme="minorHAnsi"/>
          <w:sz w:val="22"/>
          <w:szCs w:val="22"/>
        </w:rPr>
        <w:lastRenderedPageBreak/>
        <w:t>Nutrition Education Program Design, Implementation, and Evaluation</w:t>
      </w:r>
    </w:p>
    <w:p w14:paraId="7292A4FE"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Assess the nutritional and behavioral needs of the population (to establish behavior change goals). </w:t>
      </w:r>
    </w:p>
    <w:p w14:paraId="7ED087C6"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Determine the behavior change goals of the program. </w:t>
      </w:r>
    </w:p>
    <w:p w14:paraId="20F5BF87"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Identify the theory-based mediators and facilitators of behavior change, using a participatory approach, including social and environmental influences. </w:t>
      </w:r>
    </w:p>
    <w:p w14:paraId="0EC1569E"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Select the appropriate theoretical models or frameworks. </w:t>
      </w:r>
    </w:p>
    <w:p w14:paraId="2A24A432"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Develop educational objectives based on the identified theory-based mediators of change from a theoretical model or framework. </w:t>
      </w:r>
    </w:p>
    <w:p w14:paraId="5ABBDFDD"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Design or select theory-based behavior change strategies or techniques that would be effective in achieving the objectives and are appropriate for diverse audiences. </w:t>
      </w:r>
    </w:p>
    <w:p w14:paraId="748808FC"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Design or select strategies, activities, and materials that match the objectives and are appropriate for diverse audiences. </w:t>
      </w:r>
    </w:p>
    <w:p w14:paraId="21CD9460"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Apply inclusive participatory approaches that enable the target population to effectively communicate, share experiences, identify personal needs, and manage personal food behaviors. </w:t>
      </w:r>
    </w:p>
    <w:p w14:paraId="66C1DED8"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Develop a timeline and budget for program development, implementation, and evaluation, including personnel, supplies, and overhead costs. </w:t>
      </w:r>
    </w:p>
    <w:p w14:paraId="368EF89C"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 xml:space="preserve">Design process and outcome evaluation plans, based on behavior change mediators and program objectives, using appropriate data collection methods. </w:t>
      </w:r>
    </w:p>
    <w:p w14:paraId="25E440FB" w14:textId="77777777" w:rsidR="00E55C43" w:rsidRPr="00225E3D" w:rsidRDefault="00E55C43" w:rsidP="00225E3D">
      <w:pPr>
        <w:pStyle w:val="ListParagraph"/>
        <w:numPr>
          <w:ilvl w:val="0"/>
          <w:numId w:val="32"/>
        </w:numPr>
        <w:rPr>
          <w:rFonts w:asciiTheme="minorHAnsi" w:hAnsiTheme="minorHAnsi"/>
          <w:sz w:val="22"/>
          <w:szCs w:val="22"/>
        </w:rPr>
      </w:pPr>
      <w:r w:rsidRPr="00225E3D">
        <w:rPr>
          <w:rFonts w:asciiTheme="minorHAnsi" w:hAnsiTheme="minorHAnsi"/>
          <w:sz w:val="22"/>
          <w:szCs w:val="22"/>
        </w:rPr>
        <w:t>Revise the program based on process and outcome evaluation findings, as appropriate.</w:t>
      </w:r>
    </w:p>
    <w:p w14:paraId="409D9B86" w14:textId="77777777" w:rsidR="00E55C43" w:rsidRPr="00225E3D" w:rsidRDefault="00E55C43" w:rsidP="00225E3D">
      <w:pPr>
        <w:ind w:firstLine="720"/>
        <w:rPr>
          <w:rFonts w:asciiTheme="minorHAnsi" w:hAnsiTheme="minorHAnsi"/>
          <w:sz w:val="22"/>
          <w:szCs w:val="22"/>
        </w:rPr>
      </w:pPr>
      <w:r w:rsidRPr="00225E3D">
        <w:rPr>
          <w:rFonts w:asciiTheme="minorHAnsi" w:hAnsiTheme="minorHAnsi"/>
          <w:sz w:val="22"/>
          <w:szCs w:val="22"/>
        </w:rPr>
        <w:t>Nutrition Education Research Methods</w:t>
      </w:r>
    </w:p>
    <w:p w14:paraId="79644250" w14:textId="77777777" w:rsidR="00E55C43" w:rsidRPr="00225E3D" w:rsidRDefault="00E55C43" w:rsidP="00225E3D">
      <w:pPr>
        <w:pStyle w:val="ListParagraph"/>
        <w:numPr>
          <w:ilvl w:val="0"/>
          <w:numId w:val="29"/>
        </w:numPr>
        <w:rPr>
          <w:rFonts w:asciiTheme="minorHAnsi" w:hAnsiTheme="minorHAnsi"/>
          <w:sz w:val="22"/>
          <w:szCs w:val="22"/>
        </w:rPr>
      </w:pPr>
      <w:r w:rsidRPr="00225E3D">
        <w:rPr>
          <w:rFonts w:asciiTheme="minorHAnsi" w:hAnsiTheme="minorHAnsi"/>
          <w:sz w:val="22"/>
          <w:szCs w:val="22"/>
        </w:rPr>
        <w:t>Analyze, evaluate, and interpret nutrition education research and apply it to practice.</w:t>
      </w:r>
    </w:p>
    <w:p w14:paraId="36E28480" w14:textId="77777777" w:rsidR="000E39BB" w:rsidRPr="00225E3D" w:rsidRDefault="000E39BB" w:rsidP="00364A4E">
      <w:pPr>
        <w:rPr>
          <w:rFonts w:asciiTheme="minorHAnsi" w:hAnsiTheme="minorHAnsi" w:cs="Arial"/>
          <w:sz w:val="22"/>
          <w:szCs w:val="22"/>
        </w:rPr>
        <w:sectPr w:rsidR="000E39BB" w:rsidRPr="00225E3D" w:rsidSect="000E39BB">
          <w:footerReference w:type="default" r:id="rId7"/>
          <w:type w:val="continuous"/>
          <w:pgSz w:w="12240" w:h="15840" w:code="1"/>
          <w:pgMar w:top="1008" w:right="1008" w:bottom="1008" w:left="1008" w:header="720" w:footer="720" w:gutter="0"/>
          <w:cols w:space="720"/>
          <w:docGrid w:linePitch="272"/>
        </w:sectPr>
      </w:pPr>
    </w:p>
    <w:p w14:paraId="1650E0B7" w14:textId="5D0228C2" w:rsidR="00E55C43" w:rsidRPr="00225E3D" w:rsidRDefault="00E55C43" w:rsidP="00364A4E">
      <w:pPr>
        <w:rPr>
          <w:rFonts w:asciiTheme="minorHAnsi" w:hAnsiTheme="minorHAnsi" w:cs="Arial"/>
          <w:sz w:val="22"/>
          <w:szCs w:val="22"/>
        </w:rPr>
      </w:pPr>
    </w:p>
    <w:p w14:paraId="22533283" w14:textId="77777777" w:rsidR="000E39BB" w:rsidRPr="00225E3D" w:rsidRDefault="000E39BB" w:rsidP="00364A4E">
      <w:pPr>
        <w:rPr>
          <w:rFonts w:asciiTheme="minorHAnsi" w:hAnsiTheme="minorHAnsi" w:cs="Arial"/>
          <w:sz w:val="22"/>
          <w:szCs w:val="22"/>
        </w:rPr>
      </w:pPr>
    </w:p>
    <w:tbl>
      <w:tblPr>
        <w:tblStyle w:val="TableGrid"/>
        <w:tblW w:w="0" w:type="auto"/>
        <w:tblLook w:val="01E0" w:firstRow="1" w:lastRow="1" w:firstColumn="1" w:lastColumn="1" w:noHBand="0" w:noVBand="0"/>
      </w:tblPr>
      <w:tblGrid>
        <w:gridCol w:w="3330"/>
        <w:gridCol w:w="966"/>
        <w:gridCol w:w="3102"/>
        <w:gridCol w:w="1800"/>
      </w:tblGrid>
      <w:tr w:rsidR="00F95DF5" w:rsidRPr="00225E3D" w14:paraId="225D0536" w14:textId="25E4C431" w:rsidTr="00F95DF5">
        <w:tc>
          <w:tcPr>
            <w:tcW w:w="3330" w:type="dxa"/>
          </w:tcPr>
          <w:p w14:paraId="11E5EF8E" w14:textId="2E37FFF6" w:rsidR="00F95DF5" w:rsidRPr="00225E3D" w:rsidRDefault="00225E3D" w:rsidP="006B025D">
            <w:pPr>
              <w:rPr>
                <w:rFonts w:asciiTheme="minorHAnsi" w:hAnsiTheme="minorHAnsi" w:cs="Arial"/>
                <w:b/>
                <w:sz w:val="22"/>
                <w:szCs w:val="22"/>
              </w:rPr>
            </w:pPr>
            <w:r w:rsidRPr="00225E3D">
              <w:rPr>
                <w:rFonts w:asciiTheme="minorHAnsi" w:hAnsiTheme="minorHAnsi" w:cs="Arial"/>
                <w:b/>
                <w:sz w:val="22"/>
                <w:szCs w:val="22"/>
              </w:rPr>
              <w:t xml:space="preserve">Individual </w:t>
            </w:r>
            <w:r w:rsidR="00F95DF5" w:rsidRPr="00225E3D">
              <w:rPr>
                <w:rFonts w:asciiTheme="minorHAnsi" w:hAnsiTheme="minorHAnsi" w:cs="Arial"/>
                <w:b/>
                <w:sz w:val="22"/>
                <w:szCs w:val="22"/>
              </w:rPr>
              <w:t>Assignments</w:t>
            </w:r>
          </w:p>
        </w:tc>
        <w:tc>
          <w:tcPr>
            <w:tcW w:w="966" w:type="dxa"/>
          </w:tcPr>
          <w:p w14:paraId="3D23D2DC" w14:textId="77777777" w:rsidR="00F95DF5" w:rsidRPr="00225E3D" w:rsidRDefault="00F95DF5" w:rsidP="008D1F96">
            <w:pPr>
              <w:jc w:val="center"/>
              <w:rPr>
                <w:rFonts w:asciiTheme="minorHAnsi" w:hAnsiTheme="minorHAnsi" w:cs="Arial"/>
                <w:b/>
                <w:sz w:val="22"/>
                <w:szCs w:val="22"/>
              </w:rPr>
            </w:pPr>
            <w:r w:rsidRPr="00225E3D">
              <w:rPr>
                <w:rFonts w:asciiTheme="minorHAnsi" w:hAnsiTheme="minorHAnsi" w:cs="Arial"/>
                <w:b/>
                <w:sz w:val="22"/>
                <w:szCs w:val="22"/>
              </w:rPr>
              <w:t>Points</w:t>
            </w:r>
          </w:p>
        </w:tc>
        <w:tc>
          <w:tcPr>
            <w:tcW w:w="3102" w:type="dxa"/>
          </w:tcPr>
          <w:p w14:paraId="401F055E" w14:textId="60EABAFD" w:rsidR="00F95DF5" w:rsidRPr="00225E3D" w:rsidRDefault="00225E3D" w:rsidP="008D1F96">
            <w:pPr>
              <w:jc w:val="center"/>
              <w:rPr>
                <w:rFonts w:asciiTheme="minorHAnsi" w:hAnsiTheme="minorHAnsi" w:cs="Arial"/>
                <w:b/>
                <w:sz w:val="22"/>
                <w:szCs w:val="22"/>
              </w:rPr>
            </w:pPr>
            <w:r w:rsidRPr="00225E3D">
              <w:rPr>
                <w:rFonts w:asciiTheme="minorHAnsi" w:hAnsiTheme="minorHAnsi" w:cs="Arial"/>
                <w:b/>
                <w:sz w:val="22"/>
                <w:szCs w:val="22"/>
              </w:rPr>
              <w:t xml:space="preserve">Group </w:t>
            </w:r>
            <w:r w:rsidR="00F95DF5" w:rsidRPr="00225E3D">
              <w:rPr>
                <w:rFonts w:asciiTheme="minorHAnsi" w:hAnsiTheme="minorHAnsi" w:cs="Arial"/>
                <w:b/>
                <w:sz w:val="22"/>
                <w:szCs w:val="22"/>
              </w:rPr>
              <w:t>Assignments</w:t>
            </w:r>
          </w:p>
        </w:tc>
        <w:tc>
          <w:tcPr>
            <w:tcW w:w="1800" w:type="dxa"/>
          </w:tcPr>
          <w:p w14:paraId="54474678" w14:textId="09A7FCE2" w:rsidR="00F95DF5" w:rsidRPr="00225E3D" w:rsidRDefault="00F95DF5" w:rsidP="008D1F96">
            <w:pPr>
              <w:jc w:val="center"/>
              <w:rPr>
                <w:rFonts w:asciiTheme="minorHAnsi" w:hAnsiTheme="minorHAnsi" w:cs="Arial"/>
                <w:b/>
                <w:sz w:val="22"/>
                <w:szCs w:val="22"/>
              </w:rPr>
            </w:pPr>
            <w:r w:rsidRPr="00225E3D">
              <w:rPr>
                <w:rFonts w:asciiTheme="minorHAnsi" w:hAnsiTheme="minorHAnsi" w:cs="Arial"/>
                <w:b/>
                <w:sz w:val="22"/>
                <w:szCs w:val="22"/>
              </w:rPr>
              <w:t>Points</w:t>
            </w:r>
          </w:p>
        </w:tc>
      </w:tr>
      <w:tr w:rsidR="00F95DF5" w:rsidRPr="00225E3D" w14:paraId="64ADD160" w14:textId="4D674C0D" w:rsidTr="00F95DF5">
        <w:tc>
          <w:tcPr>
            <w:tcW w:w="3330" w:type="dxa"/>
          </w:tcPr>
          <w:p w14:paraId="659DA070" w14:textId="77777777" w:rsidR="00F95DF5" w:rsidRPr="00225E3D" w:rsidRDefault="00F95DF5" w:rsidP="006B025D">
            <w:pPr>
              <w:rPr>
                <w:rFonts w:asciiTheme="minorHAnsi" w:hAnsiTheme="minorHAnsi" w:cs="Arial"/>
                <w:sz w:val="22"/>
                <w:szCs w:val="22"/>
              </w:rPr>
            </w:pPr>
            <w:r w:rsidRPr="00225E3D">
              <w:rPr>
                <w:rFonts w:asciiTheme="minorHAnsi" w:hAnsiTheme="minorHAnsi" w:cs="Arial"/>
                <w:sz w:val="22"/>
                <w:szCs w:val="22"/>
              </w:rPr>
              <w:t>Quizzes (individual)</w:t>
            </w:r>
          </w:p>
        </w:tc>
        <w:tc>
          <w:tcPr>
            <w:tcW w:w="966" w:type="dxa"/>
          </w:tcPr>
          <w:p w14:paraId="6B20CEE3" w14:textId="6808B96E" w:rsidR="00F95DF5" w:rsidRPr="00225E3D" w:rsidRDefault="00225E3D" w:rsidP="008D1F96">
            <w:pPr>
              <w:jc w:val="center"/>
              <w:rPr>
                <w:rFonts w:asciiTheme="minorHAnsi" w:hAnsiTheme="minorHAnsi" w:cs="Arial"/>
                <w:sz w:val="22"/>
                <w:szCs w:val="22"/>
              </w:rPr>
            </w:pPr>
            <w:r w:rsidRPr="00225E3D">
              <w:rPr>
                <w:rFonts w:asciiTheme="minorHAnsi" w:hAnsiTheme="minorHAnsi" w:cs="Arial"/>
                <w:sz w:val="22"/>
                <w:szCs w:val="22"/>
              </w:rPr>
              <w:t>100</w:t>
            </w:r>
          </w:p>
        </w:tc>
        <w:tc>
          <w:tcPr>
            <w:tcW w:w="3102" w:type="dxa"/>
          </w:tcPr>
          <w:p w14:paraId="6C146C01" w14:textId="4F408F66" w:rsidR="00F95DF5" w:rsidRPr="00225E3D" w:rsidRDefault="00F95DF5" w:rsidP="008D1F96">
            <w:pPr>
              <w:jc w:val="center"/>
              <w:rPr>
                <w:rFonts w:asciiTheme="minorHAnsi" w:hAnsiTheme="minorHAnsi" w:cs="Arial"/>
                <w:sz w:val="22"/>
                <w:szCs w:val="22"/>
              </w:rPr>
            </w:pPr>
            <w:r w:rsidRPr="00225E3D">
              <w:rPr>
                <w:rFonts w:asciiTheme="minorHAnsi" w:hAnsiTheme="minorHAnsi" w:cs="Arial"/>
                <w:b/>
                <w:sz w:val="22"/>
                <w:szCs w:val="22"/>
              </w:rPr>
              <w:t xml:space="preserve">Group </w:t>
            </w:r>
            <w:r w:rsidR="00225E3D" w:rsidRPr="00225E3D">
              <w:rPr>
                <w:rFonts w:asciiTheme="minorHAnsi" w:hAnsiTheme="minorHAnsi" w:cs="Arial"/>
                <w:b/>
                <w:sz w:val="22"/>
                <w:szCs w:val="22"/>
              </w:rPr>
              <w:t>Community</w:t>
            </w:r>
            <w:r w:rsidRPr="00225E3D">
              <w:rPr>
                <w:rFonts w:asciiTheme="minorHAnsi" w:hAnsiTheme="minorHAnsi" w:cs="Arial"/>
                <w:b/>
                <w:sz w:val="22"/>
                <w:szCs w:val="22"/>
              </w:rPr>
              <w:t xml:space="preserve"> Project:</w:t>
            </w:r>
          </w:p>
        </w:tc>
        <w:tc>
          <w:tcPr>
            <w:tcW w:w="1800" w:type="dxa"/>
          </w:tcPr>
          <w:p w14:paraId="0EDD5C20" w14:textId="47492146" w:rsidR="00F95DF5" w:rsidRPr="00225E3D" w:rsidRDefault="00F95DF5" w:rsidP="008D1F96">
            <w:pPr>
              <w:jc w:val="center"/>
              <w:rPr>
                <w:rFonts w:asciiTheme="minorHAnsi" w:hAnsiTheme="minorHAnsi" w:cs="Arial"/>
                <w:sz w:val="22"/>
                <w:szCs w:val="22"/>
              </w:rPr>
            </w:pPr>
            <w:r w:rsidRPr="00225E3D">
              <w:rPr>
                <w:rFonts w:asciiTheme="minorHAnsi" w:hAnsiTheme="minorHAnsi" w:cs="Arial"/>
                <w:b/>
                <w:sz w:val="22"/>
                <w:szCs w:val="22"/>
              </w:rPr>
              <w:t>(75)</w:t>
            </w:r>
          </w:p>
        </w:tc>
      </w:tr>
      <w:tr w:rsidR="00F95DF5" w:rsidRPr="00225E3D" w14:paraId="34A8A9D7" w14:textId="5D240373" w:rsidTr="00F95DF5">
        <w:tc>
          <w:tcPr>
            <w:tcW w:w="3330" w:type="dxa"/>
          </w:tcPr>
          <w:p w14:paraId="7B4633E7" w14:textId="77777777"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Classroom activities </w:t>
            </w:r>
          </w:p>
        </w:tc>
        <w:tc>
          <w:tcPr>
            <w:tcW w:w="966" w:type="dxa"/>
          </w:tcPr>
          <w:p w14:paraId="4F421190" w14:textId="77777777"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50</w:t>
            </w:r>
          </w:p>
        </w:tc>
        <w:tc>
          <w:tcPr>
            <w:tcW w:w="3102" w:type="dxa"/>
          </w:tcPr>
          <w:p w14:paraId="6432EA54" w14:textId="75E4DEA0"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Description Sheet </w:t>
            </w:r>
          </w:p>
        </w:tc>
        <w:tc>
          <w:tcPr>
            <w:tcW w:w="1800" w:type="dxa"/>
          </w:tcPr>
          <w:p w14:paraId="49A54C16" w14:textId="683D9A1B"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25</w:t>
            </w:r>
          </w:p>
        </w:tc>
      </w:tr>
      <w:tr w:rsidR="00F95DF5" w:rsidRPr="00225E3D" w14:paraId="5241231A" w14:textId="6564C4C0" w:rsidTr="00F95DF5">
        <w:tc>
          <w:tcPr>
            <w:tcW w:w="3330" w:type="dxa"/>
          </w:tcPr>
          <w:p w14:paraId="45885F7E" w14:textId="62BDEECE"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Research brief presentation </w:t>
            </w:r>
          </w:p>
        </w:tc>
        <w:tc>
          <w:tcPr>
            <w:tcW w:w="966" w:type="dxa"/>
          </w:tcPr>
          <w:p w14:paraId="1BC43C11" w14:textId="77777777"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20</w:t>
            </w:r>
          </w:p>
        </w:tc>
        <w:tc>
          <w:tcPr>
            <w:tcW w:w="3102" w:type="dxa"/>
          </w:tcPr>
          <w:p w14:paraId="1437ED46" w14:textId="13CB5BE7" w:rsidR="00F95DF5" w:rsidRPr="00225E3D" w:rsidRDefault="00225E3D" w:rsidP="00F95DF5">
            <w:pPr>
              <w:rPr>
                <w:rFonts w:asciiTheme="minorHAnsi" w:hAnsiTheme="minorHAnsi" w:cs="Arial"/>
                <w:sz w:val="22"/>
                <w:szCs w:val="22"/>
              </w:rPr>
            </w:pPr>
            <w:r w:rsidRPr="00225E3D">
              <w:rPr>
                <w:rFonts w:asciiTheme="minorHAnsi" w:hAnsiTheme="minorHAnsi" w:cs="Arial"/>
                <w:sz w:val="22"/>
                <w:szCs w:val="22"/>
              </w:rPr>
              <w:t xml:space="preserve">Learning Materials </w:t>
            </w:r>
          </w:p>
        </w:tc>
        <w:tc>
          <w:tcPr>
            <w:tcW w:w="1800" w:type="dxa"/>
          </w:tcPr>
          <w:p w14:paraId="65DCF501" w14:textId="1C79FCC8"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25</w:t>
            </w:r>
          </w:p>
        </w:tc>
      </w:tr>
      <w:tr w:rsidR="00F95DF5" w:rsidRPr="00225E3D" w14:paraId="397FFD54" w14:textId="68B01FD9" w:rsidTr="00F95DF5">
        <w:tc>
          <w:tcPr>
            <w:tcW w:w="3330" w:type="dxa"/>
          </w:tcPr>
          <w:p w14:paraId="27EC8EDD" w14:textId="2B7F40E2"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Peer reviewed article summary </w:t>
            </w:r>
          </w:p>
        </w:tc>
        <w:tc>
          <w:tcPr>
            <w:tcW w:w="966" w:type="dxa"/>
          </w:tcPr>
          <w:p w14:paraId="393175C6" w14:textId="77777777"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10</w:t>
            </w:r>
          </w:p>
        </w:tc>
        <w:tc>
          <w:tcPr>
            <w:tcW w:w="3102" w:type="dxa"/>
          </w:tcPr>
          <w:p w14:paraId="6369DAC0" w14:textId="070DB0FA"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Electronic Marketing Packet </w:t>
            </w:r>
          </w:p>
        </w:tc>
        <w:tc>
          <w:tcPr>
            <w:tcW w:w="1800" w:type="dxa"/>
          </w:tcPr>
          <w:p w14:paraId="47C2A4AB" w14:textId="334B12CE"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25</w:t>
            </w:r>
          </w:p>
        </w:tc>
      </w:tr>
      <w:tr w:rsidR="00F95DF5" w:rsidRPr="00225E3D" w14:paraId="2BC6CBFA" w14:textId="11340FFD" w:rsidTr="00F95DF5">
        <w:tc>
          <w:tcPr>
            <w:tcW w:w="3330" w:type="dxa"/>
          </w:tcPr>
          <w:p w14:paraId="7E265588" w14:textId="4BE8F518"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Newsletter </w:t>
            </w:r>
          </w:p>
        </w:tc>
        <w:tc>
          <w:tcPr>
            <w:tcW w:w="966" w:type="dxa"/>
          </w:tcPr>
          <w:p w14:paraId="1FAC3054" w14:textId="77777777"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20</w:t>
            </w:r>
          </w:p>
        </w:tc>
        <w:tc>
          <w:tcPr>
            <w:tcW w:w="3102" w:type="dxa"/>
          </w:tcPr>
          <w:p w14:paraId="024BEFA0" w14:textId="609673AA" w:rsidR="00F95DF5" w:rsidRPr="00225E3D" w:rsidRDefault="00F95DF5" w:rsidP="00F95DF5">
            <w:pPr>
              <w:jc w:val="center"/>
              <w:rPr>
                <w:rFonts w:asciiTheme="minorHAnsi" w:hAnsiTheme="minorHAnsi" w:cs="Arial"/>
                <w:sz w:val="22"/>
                <w:szCs w:val="22"/>
              </w:rPr>
            </w:pPr>
            <w:r w:rsidRPr="00225E3D">
              <w:rPr>
                <w:rFonts w:asciiTheme="minorHAnsi" w:hAnsiTheme="minorHAnsi" w:cs="Arial"/>
                <w:b/>
                <w:sz w:val="22"/>
                <w:szCs w:val="22"/>
              </w:rPr>
              <w:t xml:space="preserve">Group Teaching Project: elements in your project packet: </w:t>
            </w:r>
          </w:p>
        </w:tc>
        <w:tc>
          <w:tcPr>
            <w:tcW w:w="1800" w:type="dxa"/>
          </w:tcPr>
          <w:p w14:paraId="1556048D" w14:textId="48694A13" w:rsidR="00F95DF5" w:rsidRPr="00225E3D" w:rsidRDefault="00F95DF5" w:rsidP="00F95DF5">
            <w:pPr>
              <w:jc w:val="center"/>
              <w:rPr>
                <w:rFonts w:asciiTheme="minorHAnsi" w:hAnsiTheme="minorHAnsi" w:cs="Arial"/>
                <w:sz w:val="22"/>
                <w:szCs w:val="22"/>
              </w:rPr>
            </w:pPr>
            <w:r w:rsidRPr="00225E3D">
              <w:rPr>
                <w:rFonts w:asciiTheme="minorHAnsi" w:hAnsiTheme="minorHAnsi" w:cs="Arial"/>
                <w:b/>
                <w:sz w:val="22"/>
                <w:szCs w:val="22"/>
              </w:rPr>
              <w:t>(110)</w:t>
            </w:r>
          </w:p>
        </w:tc>
      </w:tr>
      <w:tr w:rsidR="00F95DF5" w:rsidRPr="00225E3D" w14:paraId="3E427E3A" w14:textId="1FF94C13" w:rsidTr="00F95DF5">
        <w:tc>
          <w:tcPr>
            <w:tcW w:w="3330" w:type="dxa"/>
          </w:tcPr>
          <w:p w14:paraId="048BF7E9" w14:textId="592C7476" w:rsidR="00F95DF5" w:rsidRPr="00225E3D" w:rsidRDefault="00F95DF5" w:rsidP="00F95DF5">
            <w:pPr>
              <w:rPr>
                <w:rFonts w:asciiTheme="minorHAnsi" w:hAnsiTheme="minorHAnsi" w:cs="Arial"/>
                <w:sz w:val="22"/>
                <w:szCs w:val="22"/>
              </w:rPr>
            </w:pPr>
          </w:p>
        </w:tc>
        <w:tc>
          <w:tcPr>
            <w:tcW w:w="966" w:type="dxa"/>
          </w:tcPr>
          <w:p w14:paraId="08B26111" w14:textId="41A45A64" w:rsidR="00F95DF5" w:rsidRPr="00225E3D" w:rsidRDefault="00F95DF5" w:rsidP="00F95DF5">
            <w:pPr>
              <w:jc w:val="center"/>
              <w:rPr>
                <w:rFonts w:asciiTheme="minorHAnsi" w:hAnsiTheme="minorHAnsi" w:cs="Arial"/>
                <w:sz w:val="22"/>
                <w:szCs w:val="22"/>
              </w:rPr>
            </w:pPr>
          </w:p>
        </w:tc>
        <w:tc>
          <w:tcPr>
            <w:tcW w:w="3102" w:type="dxa"/>
          </w:tcPr>
          <w:p w14:paraId="15EEB45E" w14:textId="400D3E70"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 xml:space="preserve">  Lesson Plan</w:t>
            </w:r>
          </w:p>
        </w:tc>
        <w:tc>
          <w:tcPr>
            <w:tcW w:w="1800" w:type="dxa"/>
          </w:tcPr>
          <w:p w14:paraId="39E826E1" w14:textId="572126E1" w:rsidR="00F95DF5" w:rsidRPr="00225E3D" w:rsidRDefault="00F95DF5" w:rsidP="00F95DF5">
            <w:pPr>
              <w:jc w:val="center"/>
              <w:rPr>
                <w:rFonts w:asciiTheme="minorHAnsi" w:hAnsiTheme="minorHAnsi" w:cs="Arial"/>
                <w:sz w:val="22"/>
                <w:szCs w:val="22"/>
              </w:rPr>
            </w:pPr>
            <w:r w:rsidRPr="00225E3D">
              <w:rPr>
                <w:rFonts w:asciiTheme="minorHAnsi" w:hAnsiTheme="minorHAnsi" w:cs="Arial"/>
                <w:sz w:val="22"/>
                <w:szCs w:val="22"/>
              </w:rPr>
              <w:t>20</w:t>
            </w:r>
          </w:p>
        </w:tc>
      </w:tr>
      <w:tr w:rsidR="00F95DF5" w:rsidRPr="00225E3D" w14:paraId="55C3B71E" w14:textId="1A286580" w:rsidTr="00F95DF5">
        <w:tc>
          <w:tcPr>
            <w:tcW w:w="3330" w:type="dxa"/>
          </w:tcPr>
          <w:p w14:paraId="17F141A0" w14:textId="69FBA7C2" w:rsidR="00F95DF5" w:rsidRPr="00225E3D" w:rsidRDefault="00F95DF5" w:rsidP="00F95DF5">
            <w:pPr>
              <w:rPr>
                <w:rFonts w:asciiTheme="minorHAnsi" w:hAnsiTheme="minorHAnsi" w:cs="Arial"/>
                <w:b/>
                <w:sz w:val="22"/>
                <w:szCs w:val="22"/>
              </w:rPr>
            </w:pPr>
          </w:p>
        </w:tc>
        <w:tc>
          <w:tcPr>
            <w:tcW w:w="966" w:type="dxa"/>
          </w:tcPr>
          <w:p w14:paraId="1D6F66B4" w14:textId="4C0B5654" w:rsidR="00F95DF5" w:rsidRPr="00225E3D" w:rsidRDefault="00F95DF5" w:rsidP="00F95DF5">
            <w:pPr>
              <w:jc w:val="center"/>
              <w:rPr>
                <w:rFonts w:asciiTheme="minorHAnsi" w:hAnsiTheme="minorHAnsi" w:cs="Arial"/>
                <w:b/>
                <w:sz w:val="22"/>
                <w:szCs w:val="22"/>
              </w:rPr>
            </w:pPr>
          </w:p>
        </w:tc>
        <w:tc>
          <w:tcPr>
            <w:tcW w:w="3102" w:type="dxa"/>
          </w:tcPr>
          <w:p w14:paraId="2C10CFCB" w14:textId="67246ADD" w:rsidR="00F95DF5" w:rsidRPr="00225E3D" w:rsidRDefault="00F95DF5" w:rsidP="00F95DF5">
            <w:pPr>
              <w:rPr>
                <w:rFonts w:asciiTheme="minorHAnsi" w:hAnsiTheme="minorHAnsi" w:cs="Arial"/>
                <w:b/>
                <w:sz w:val="22"/>
                <w:szCs w:val="22"/>
              </w:rPr>
            </w:pPr>
            <w:r w:rsidRPr="00225E3D">
              <w:rPr>
                <w:rFonts w:asciiTheme="minorHAnsi" w:hAnsiTheme="minorHAnsi" w:cs="Arial"/>
                <w:sz w:val="22"/>
                <w:szCs w:val="22"/>
              </w:rPr>
              <w:t xml:space="preserve">  Prezi or PowerPoint</w:t>
            </w:r>
          </w:p>
        </w:tc>
        <w:tc>
          <w:tcPr>
            <w:tcW w:w="1800" w:type="dxa"/>
          </w:tcPr>
          <w:p w14:paraId="1ACA9839" w14:textId="7B247C4B" w:rsidR="00F95DF5" w:rsidRPr="00225E3D" w:rsidRDefault="00F95DF5" w:rsidP="00F95DF5">
            <w:pPr>
              <w:rPr>
                <w:rFonts w:asciiTheme="minorHAnsi" w:hAnsiTheme="minorHAnsi" w:cs="Arial"/>
                <w:b/>
                <w:sz w:val="22"/>
                <w:szCs w:val="22"/>
              </w:rPr>
            </w:pPr>
            <w:r w:rsidRPr="00225E3D">
              <w:rPr>
                <w:rFonts w:asciiTheme="minorHAnsi" w:hAnsiTheme="minorHAnsi" w:cs="Arial"/>
                <w:sz w:val="22"/>
                <w:szCs w:val="22"/>
              </w:rPr>
              <w:t>15</w:t>
            </w:r>
          </w:p>
        </w:tc>
      </w:tr>
      <w:tr w:rsidR="00F95DF5" w:rsidRPr="00225E3D" w14:paraId="350FA7CC" w14:textId="693E8970" w:rsidTr="00F95DF5">
        <w:tc>
          <w:tcPr>
            <w:tcW w:w="3330" w:type="dxa"/>
          </w:tcPr>
          <w:p w14:paraId="5054EEC9" w14:textId="50DA3AF2" w:rsidR="00F95DF5" w:rsidRPr="00225E3D" w:rsidRDefault="00F95DF5" w:rsidP="00F95DF5">
            <w:pPr>
              <w:rPr>
                <w:rFonts w:asciiTheme="minorHAnsi" w:hAnsiTheme="minorHAnsi" w:cs="Arial"/>
                <w:sz w:val="22"/>
                <w:szCs w:val="22"/>
              </w:rPr>
            </w:pPr>
          </w:p>
        </w:tc>
        <w:tc>
          <w:tcPr>
            <w:tcW w:w="966" w:type="dxa"/>
          </w:tcPr>
          <w:p w14:paraId="65597CA5" w14:textId="765FB61C" w:rsidR="00F95DF5" w:rsidRPr="00225E3D" w:rsidRDefault="00F95DF5" w:rsidP="00F95DF5">
            <w:pPr>
              <w:jc w:val="center"/>
              <w:rPr>
                <w:rFonts w:asciiTheme="minorHAnsi" w:hAnsiTheme="minorHAnsi" w:cs="Arial"/>
                <w:sz w:val="22"/>
                <w:szCs w:val="22"/>
              </w:rPr>
            </w:pPr>
          </w:p>
        </w:tc>
        <w:tc>
          <w:tcPr>
            <w:tcW w:w="3102" w:type="dxa"/>
          </w:tcPr>
          <w:p w14:paraId="540E89FE" w14:textId="1B093343"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  Poster</w:t>
            </w:r>
          </w:p>
        </w:tc>
        <w:tc>
          <w:tcPr>
            <w:tcW w:w="1800" w:type="dxa"/>
          </w:tcPr>
          <w:p w14:paraId="1F2B7983" w14:textId="4B005047"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15</w:t>
            </w:r>
          </w:p>
        </w:tc>
      </w:tr>
      <w:tr w:rsidR="00F95DF5" w:rsidRPr="00225E3D" w14:paraId="070D2035" w14:textId="61E158AD" w:rsidTr="00F95DF5">
        <w:tc>
          <w:tcPr>
            <w:tcW w:w="3330" w:type="dxa"/>
          </w:tcPr>
          <w:p w14:paraId="34A51F7E" w14:textId="238D1B64" w:rsidR="00F95DF5" w:rsidRPr="00225E3D" w:rsidRDefault="00F95DF5" w:rsidP="00F95DF5">
            <w:pPr>
              <w:rPr>
                <w:rFonts w:asciiTheme="minorHAnsi" w:hAnsiTheme="minorHAnsi" w:cs="Arial"/>
                <w:sz w:val="22"/>
                <w:szCs w:val="22"/>
              </w:rPr>
            </w:pPr>
          </w:p>
        </w:tc>
        <w:tc>
          <w:tcPr>
            <w:tcW w:w="966" w:type="dxa"/>
          </w:tcPr>
          <w:p w14:paraId="3DB5EB35" w14:textId="5F14299B" w:rsidR="00F95DF5" w:rsidRPr="00225E3D" w:rsidRDefault="00F95DF5" w:rsidP="00F95DF5">
            <w:pPr>
              <w:jc w:val="center"/>
              <w:rPr>
                <w:rFonts w:asciiTheme="minorHAnsi" w:hAnsiTheme="minorHAnsi" w:cs="Arial"/>
                <w:sz w:val="22"/>
                <w:szCs w:val="22"/>
              </w:rPr>
            </w:pPr>
          </w:p>
        </w:tc>
        <w:tc>
          <w:tcPr>
            <w:tcW w:w="3102" w:type="dxa"/>
          </w:tcPr>
          <w:p w14:paraId="7BCDF942" w14:textId="40F82403"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 xml:space="preserve">  Handout</w:t>
            </w:r>
          </w:p>
        </w:tc>
        <w:tc>
          <w:tcPr>
            <w:tcW w:w="1800" w:type="dxa"/>
          </w:tcPr>
          <w:p w14:paraId="1D13C6A2" w14:textId="0A8A60C8" w:rsidR="00F95DF5" w:rsidRPr="00225E3D" w:rsidRDefault="00F95DF5" w:rsidP="00F95DF5">
            <w:pPr>
              <w:rPr>
                <w:rFonts w:asciiTheme="minorHAnsi" w:hAnsiTheme="minorHAnsi" w:cs="Arial"/>
                <w:sz w:val="22"/>
                <w:szCs w:val="22"/>
              </w:rPr>
            </w:pPr>
            <w:r w:rsidRPr="00225E3D">
              <w:rPr>
                <w:rFonts w:asciiTheme="minorHAnsi" w:hAnsiTheme="minorHAnsi" w:cs="Arial"/>
                <w:sz w:val="22"/>
                <w:szCs w:val="22"/>
              </w:rPr>
              <w:t>15</w:t>
            </w:r>
          </w:p>
        </w:tc>
      </w:tr>
      <w:tr w:rsidR="00225E3D" w:rsidRPr="00225E3D" w14:paraId="60C0734D" w14:textId="1AB7E9E7" w:rsidTr="00F95DF5">
        <w:tc>
          <w:tcPr>
            <w:tcW w:w="3330" w:type="dxa"/>
          </w:tcPr>
          <w:p w14:paraId="1D993D77" w14:textId="508241BE" w:rsidR="00225E3D" w:rsidRPr="00225E3D" w:rsidRDefault="00225E3D" w:rsidP="00225E3D">
            <w:pPr>
              <w:rPr>
                <w:rFonts w:asciiTheme="minorHAnsi" w:hAnsiTheme="minorHAnsi" w:cs="Arial"/>
                <w:sz w:val="22"/>
                <w:szCs w:val="22"/>
              </w:rPr>
            </w:pPr>
          </w:p>
        </w:tc>
        <w:tc>
          <w:tcPr>
            <w:tcW w:w="966" w:type="dxa"/>
          </w:tcPr>
          <w:p w14:paraId="1AD7B827" w14:textId="77609D5F" w:rsidR="00225E3D" w:rsidRPr="00225E3D" w:rsidRDefault="00225E3D" w:rsidP="00225E3D">
            <w:pPr>
              <w:jc w:val="center"/>
              <w:rPr>
                <w:rFonts w:asciiTheme="minorHAnsi" w:hAnsiTheme="minorHAnsi" w:cs="Arial"/>
                <w:sz w:val="22"/>
                <w:szCs w:val="22"/>
              </w:rPr>
            </w:pPr>
          </w:p>
        </w:tc>
        <w:tc>
          <w:tcPr>
            <w:tcW w:w="3102" w:type="dxa"/>
          </w:tcPr>
          <w:p w14:paraId="6473CF56" w14:textId="6AE4C146"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 xml:space="preserve">  Electronic Activity </w:t>
            </w:r>
          </w:p>
        </w:tc>
        <w:tc>
          <w:tcPr>
            <w:tcW w:w="1800" w:type="dxa"/>
          </w:tcPr>
          <w:p w14:paraId="1C950D79" w14:textId="64D77D55"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20</w:t>
            </w:r>
          </w:p>
        </w:tc>
      </w:tr>
      <w:tr w:rsidR="00225E3D" w:rsidRPr="00225E3D" w14:paraId="16149034" w14:textId="1D32AA89" w:rsidTr="00F95DF5">
        <w:tc>
          <w:tcPr>
            <w:tcW w:w="3330" w:type="dxa"/>
          </w:tcPr>
          <w:p w14:paraId="52144795" w14:textId="7B903817" w:rsidR="00225E3D" w:rsidRPr="00225E3D" w:rsidRDefault="00225E3D" w:rsidP="00225E3D">
            <w:pPr>
              <w:rPr>
                <w:rFonts w:asciiTheme="minorHAnsi" w:hAnsiTheme="minorHAnsi" w:cs="Arial"/>
                <w:sz w:val="22"/>
                <w:szCs w:val="22"/>
              </w:rPr>
            </w:pPr>
          </w:p>
        </w:tc>
        <w:tc>
          <w:tcPr>
            <w:tcW w:w="966" w:type="dxa"/>
          </w:tcPr>
          <w:p w14:paraId="6F0B0D92" w14:textId="3020F628" w:rsidR="00225E3D" w:rsidRPr="00225E3D" w:rsidRDefault="00225E3D" w:rsidP="00225E3D">
            <w:pPr>
              <w:jc w:val="center"/>
              <w:rPr>
                <w:rFonts w:asciiTheme="minorHAnsi" w:hAnsiTheme="minorHAnsi" w:cs="Arial"/>
                <w:sz w:val="22"/>
                <w:szCs w:val="22"/>
              </w:rPr>
            </w:pPr>
          </w:p>
        </w:tc>
        <w:tc>
          <w:tcPr>
            <w:tcW w:w="3102" w:type="dxa"/>
          </w:tcPr>
          <w:p w14:paraId="1779ED4F" w14:textId="110B2353"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 xml:space="preserve">Social Marketing </w:t>
            </w:r>
          </w:p>
        </w:tc>
        <w:tc>
          <w:tcPr>
            <w:tcW w:w="1800" w:type="dxa"/>
          </w:tcPr>
          <w:p w14:paraId="3BC4F980" w14:textId="7356E784"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25</w:t>
            </w:r>
          </w:p>
        </w:tc>
      </w:tr>
      <w:tr w:rsidR="00225E3D" w:rsidRPr="00225E3D" w14:paraId="78C60892" w14:textId="588D9B15" w:rsidTr="00F95DF5">
        <w:tc>
          <w:tcPr>
            <w:tcW w:w="3330" w:type="dxa"/>
          </w:tcPr>
          <w:p w14:paraId="4ABE3220" w14:textId="54D09FDD" w:rsidR="00225E3D" w:rsidRPr="00225E3D" w:rsidRDefault="00225E3D" w:rsidP="00225E3D">
            <w:pPr>
              <w:rPr>
                <w:rFonts w:asciiTheme="minorHAnsi" w:hAnsiTheme="minorHAnsi" w:cs="Arial"/>
                <w:b/>
                <w:sz w:val="22"/>
                <w:szCs w:val="22"/>
              </w:rPr>
            </w:pPr>
          </w:p>
        </w:tc>
        <w:tc>
          <w:tcPr>
            <w:tcW w:w="966" w:type="dxa"/>
          </w:tcPr>
          <w:p w14:paraId="7D95D980" w14:textId="75AEFA98" w:rsidR="00225E3D" w:rsidRPr="00225E3D" w:rsidRDefault="00225E3D" w:rsidP="00225E3D">
            <w:pPr>
              <w:jc w:val="center"/>
              <w:rPr>
                <w:rFonts w:asciiTheme="minorHAnsi" w:hAnsiTheme="minorHAnsi" w:cs="Arial"/>
                <w:b/>
                <w:sz w:val="22"/>
                <w:szCs w:val="22"/>
              </w:rPr>
            </w:pPr>
          </w:p>
        </w:tc>
        <w:tc>
          <w:tcPr>
            <w:tcW w:w="3102" w:type="dxa"/>
          </w:tcPr>
          <w:p w14:paraId="35B21FD3" w14:textId="36C0DC6C" w:rsidR="00225E3D" w:rsidRPr="00225E3D" w:rsidRDefault="00225E3D" w:rsidP="00225E3D">
            <w:pPr>
              <w:rPr>
                <w:rFonts w:asciiTheme="minorHAnsi" w:hAnsiTheme="minorHAnsi" w:cs="Arial"/>
                <w:b/>
                <w:bCs/>
                <w:sz w:val="22"/>
                <w:szCs w:val="22"/>
              </w:rPr>
            </w:pPr>
            <w:r w:rsidRPr="00225E3D">
              <w:rPr>
                <w:rFonts w:asciiTheme="minorHAnsi" w:hAnsiTheme="minorHAnsi" w:cs="Arial"/>
                <w:b/>
                <w:bCs/>
                <w:sz w:val="22"/>
                <w:szCs w:val="22"/>
              </w:rPr>
              <w:t>Grocery Store Tour (group)</w:t>
            </w:r>
          </w:p>
        </w:tc>
        <w:tc>
          <w:tcPr>
            <w:tcW w:w="1800" w:type="dxa"/>
          </w:tcPr>
          <w:p w14:paraId="4B834B8C" w14:textId="1FD4DBD3" w:rsidR="00225E3D" w:rsidRPr="00225E3D" w:rsidRDefault="00225E3D" w:rsidP="00225E3D">
            <w:pPr>
              <w:jc w:val="center"/>
              <w:rPr>
                <w:rFonts w:asciiTheme="minorHAnsi" w:hAnsiTheme="minorHAnsi" w:cs="Arial"/>
                <w:b/>
                <w:bCs/>
                <w:sz w:val="22"/>
                <w:szCs w:val="22"/>
              </w:rPr>
            </w:pPr>
            <w:r w:rsidRPr="00225E3D">
              <w:rPr>
                <w:rFonts w:asciiTheme="minorHAnsi" w:hAnsiTheme="minorHAnsi" w:cs="Arial"/>
                <w:b/>
                <w:bCs/>
                <w:sz w:val="22"/>
                <w:szCs w:val="22"/>
              </w:rPr>
              <w:t>15</w:t>
            </w:r>
          </w:p>
        </w:tc>
      </w:tr>
      <w:tr w:rsidR="00225E3D" w:rsidRPr="00225E3D" w14:paraId="28959206" w14:textId="77777777" w:rsidTr="00F95DF5">
        <w:tc>
          <w:tcPr>
            <w:tcW w:w="3330" w:type="dxa"/>
          </w:tcPr>
          <w:p w14:paraId="4B00BBA3" w14:textId="1F889F50" w:rsidR="00225E3D" w:rsidRPr="00225E3D" w:rsidRDefault="00225E3D" w:rsidP="00225E3D">
            <w:pPr>
              <w:rPr>
                <w:rFonts w:asciiTheme="minorHAnsi" w:hAnsiTheme="minorHAnsi" w:cs="Arial"/>
                <w:b/>
                <w:sz w:val="22"/>
                <w:szCs w:val="22"/>
              </w:rPr>
            </w:pPr>
            <w:r w:rsidRPr="00225E3D">
              <w:rPr>
                <w:rFonts w:asciiTheme="minorHAnsi" w:hAnsiTheme="minorHAnsi" w:cs="Arial"/>
                <w:b/>
                <w:sz w:val="22"/>
                <w:szCs w:val="22"/>
              </w:rPr>
              <w:t>Total Points for semester</w:t>
            </w:r>
          </w:p>
        </w:tc>
        <w:tc>
          <w:tcPr>
            <w:tcW w:w="966" w:type="dxa"/>
          </w:tcPr>
          <w:p w14:paraId="762B3F0B" w14:textId="575493FB" w:rsidR="00225E3D" w:rsidRPr="00225E3D" w:rsidRDefault="00225E3D" w:rsidP="00225E3D">
            <w:pPr>
              <w:jc w:val="center"/>
              <w:rPr>
                <w:rFonts w:asciiTheme="minorHAnsi" w:hAnsiTheme="minorHAnsi" w:cs="Arial"/>
                <w:b/>
                <w:sz w:val="22"/>
                <w:szCs w:val="22"/>
              </w:rPr>
            </w:pPr>
            <w:r w:rsidRPr="00225E3D">
              <w:rPr>
                <w:rFonts w:asciiTheme="minorHAnsi" w:hAnsiTheme="minorHAnsi" w:cs="Arial"/>
                <w:b/>
                <w:sz w:val="22"/>
                <w:szCs w:val="22"/>
              </w:rPr>
              <w:t>350</w:t>
            </w:r>
          </w:p>
        </w:tc>
        <w:tc>
          <w:tcPr>
            <w:tcW w:w="3102" w:type="dxa"/>
          </w:tcPr>
          <w:p w14:paraId="741E793C" w14:textId="77777777" w:rsidR="00225E3D" w:rsidRPr="00225E3D" w:rsidRDefault="00225E3D" w:rsidP="00225E3D">
            <w:pPr>
              <w:rPr>
                <w:rFonts w:asciiTheme="minorHAnsi" w:hAnsiTheme="minorHAnsi" w:cs="Arial"/>
                <w:b/>
                <w:bCs/>
                <w:sz w:val="22"/>
                <w:szCs w:val="22"/>
              </w:rPr>
            </w:pPr>
          </w:p>
        </w:tc>
        <w:tc>
          <w:tcPr>
            <w:tcW w:w="1800" w:type="dxa"/>
          </w:tcPr>
          <w:p w14:paraId="501DF6E5" w14:textId="77777777" w:rsidR="00225E3D" w:rsidRPr="00225E3D" w:rsidRDefault="00225E3D" w:rsidP="00225E3D">
            <w:pPr>
              <w:jc w:val="center"/>
              <w:rPr>
                <w:rFonts w:asciiTheme="minorHAnsi" w:hAnsiTheme="minorHAnsi" w:cs="Arial"/>
                <w:b/>
                <w:bCs/>
                <w:sz w:val="22"/>
                <w:szCs w:val="22"/>
              </w:rPr>
            </w:pPr>
          </w:p>
        </w:tc>
      </w:tr>
    </w:tbl>
    <w:p w14:paraId="6E55E2A9" w14:textId="77777777" w:rsidR="006B025D" w:rsidRPr="00225E3D" w:rsidRDefault="006B025D" w:rsidP="006B025D">
      <w:pPr>
        <w:rPr>
          <w:rFonts w:asciiTheme="minorHAnsi" w:hAnsiTheme="minorHAnsi" w:cs="Arial"/>
          <w:sz w:val="22"/>
          <w:szCs w:val="22"/>
        </w:rPr>
      </w:pPr>
    </w:p>
    <w:p w14:paraId="6FE56427" w14:textId="77777777" w:rsidR="009D4BC0" w:rsidRPr="00225E3D" w:rsidRDefault="009D4BC0" w:rsidP="006B025D">
      <w:pPr>
        <w:rPr>
          <w:rFonts w:asciiTheme="minorHAnsi" w:hAnsiTheme="minorHAnsi" w:cs="Arial"/>
          <w:sz w:val="22"/>
          <w:szCs w:val="22"/>
        </w:rPr>
      </w:pPr>
    </w:p>
    <w:tbl>
      <w:tblPr>
        <w:tblStyle w:val="TableSimple3"/>
        <w:tblW w:w="0" w:type="auto"/>
        <w:tblLook w:val="01E0" w:firstRow="1" w:lastRow="1" w:firstColumn="1" w:lastColumn="1" w:noHBand="0" w:noVBand="0"/>
      </w:tblPr>
      <w:tblGrid>
        <w:gridCol w:w="1188"/>
        <w:gridCol w:w="1530"/>
        <w:gridCol w:w="1530"/>
        <w:gridCol w:w="1530"/>
      </w:tblGrid>
      <w:tr w:rsidR="00225E3D" w:rsidRPr="00225E3D" w14:paraId="0E6350BA" w14:textId="58B79339" w:rsidTr="003E4550">
        <w:trPr>
          <w:cnfStyle w:val="100000000000" w:firstRow="1" w:lastRow="0" w:firstColumn="0" w:lastColumn="0" w:oddVBand="0" w:evenVBand="0" w:oddHBand="0" w:evenHBand="0" w:firstRowFirstColumn="0" w:firstRowLastColumn="0" w:lastRowFirstColumn="0" w:lastRowLastColumn="0"/>
        </w:trPr>
        <w:tc>
          <w:tcPr>
            <w:tcW w:w="2718" w:type="dxa"/>
            <w:gridSpan w:val="2"/>
          </w:tcPr>
          <w:p w14:paraId="4E4028A0" w14:textId="77777777" w:rsidR="00225E3D" w:rsidRPr="00225E3D" w:rsidRDefault="00225E3D">
            <w:pPr>
              <w:rPr>
                <w:rFonts w:asciiTheme="minorHAnsi" w:hAnsiTheme="minorHAnsi" w:cs="Arial"/>
                <w:sz w:val="22"/>
                <w:szCs w:val="22"/>
              </w:rPr>
            </w:pPr>
            <w:bookmarkStart w:id="1" w:name="_Hlk11664913"/>
            <w:r w:rsidRPr="00225E3D">
              <w:rPr>
                <w:rFonts w:asciiTheme="minorHAnsi" w:hAnsiTheme="minorHAnsi" w:cs="Arial"/>
                <w:b w:val="0"/>
                <w:sz w:val="22"/>
                <w:szCs w:val="22"/>
              </w:rPr>
              <w:t>Tentative Grading Scale:</w:t>
            </w:r>
          </w:p>
        </w:tc>
        <w:tc>
          <w:tcPr>
            <w:tcW w:w="1530" w:type="dxa"/>
          </w:tcPr>
          <w:p w14:paraId="0C950B78" w14:textId="77777777" w:rsidR="00225E3D" w:rsidRPr="00225E3D" w:rsidRDefault="00225E3D">
            <w:pPr>
              <w:rPr>
                <w:rFonts w:asciiTheme="minorHAnsi" w:hAnsiTheme="minorHAnsi" w:cs="Arial"/>
                <w:sz w:val="22"/>
                <w:szCs w:val="22"/>
              </w:rPr>
            </w:pPr>
          </w:p>
        </w:tc>
        <w:tc>
          <w:tcPr>
            <w:tcW w:w="1530" w:type="dxa"/>
          </w:tcPr>
          <w:p w14:paraId="1597E433" w14:textId="77777777" w:rsidR="00225E3D" w:rsidRPr="00225E3D" w:rsidRDefault="00225E3D">
            <w:pPr>
              <w:rPr>
                <w:rFonts w:asciiTheme="minorHAnsi" w:hAnsiTheme="minorHAnsi" w:cs="Arial"/>
                <w:sz w:val="22"/>
                <w:szCs w:val="22"/>
              </w:rPr>
            </w:pPr>
          </w:p>
        </w:tc>
      </w:tr>
      <w:tr w:rsidR="00225E3D" w:rsidRPr="00225E3D" w14:paraId="2FD50103" w14:textId="7F1A40FB" w:rsidTr="003E4550">
        <w:tc>
          <w:tcPr>
            <w:tcW w:w="1188" w:type="dxa"/>
          </w:tcPr>
          <w:p w14:paraId="131CB7CE"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Grade</w:t>
            </w:r>
          </w:p>
        </w:tc>
        <w:tc>
          <w:tcPr>
            <w:tcW w:w="1530" w:type="dxa"/>
          </w:tcPr>
          <w:p w14:paraId="4FC41135"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Percentage</w:t>
            </w:r>
          </w:p>
        </w:tc>
        <w:tc>
          <w:tcPr>
            <w:tcW w:w="1530" w:type="dxa"/>
          </w:tcPr>
          <w:p w14:paraId="21064937" w14:textId="46833C88"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C+</w:t>
            </w:r>
          </w:p>
        </w:tc>
        <w:tc>
          <w:tcPr>
            <w:tcW w:w="1530" w:type="dxa"/>
          </w:tcPr>
          <w:p w14:paraId="2D3BCFD3" w14:textId="1785CD78"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77-79</w:t>
            </w:r>
            <w:r>
              <w:rPr>
                <w:rFonts w:asciiTheme="minorHAnsi" w:hAnsiTheme="minorHAnsi" w:cs="Arial"/>
                <w:sz w:val="22"/>
                <w:szCs w:val="22"/>
              </w:rPr>
              <w:t xml:space="preserve"> %</w:t>
            </w:r>
          </w:p>
        </w:tc>
      </w:tr>
      <w:tr w:rsidR="00225E3D" w:rsidRPr="00225E3D" w14:paraId="4B6A1C33" w14:textId="6AA0A831" w:rsidTr="003E4550">
        <w:tc>
          <w:tcPr>
            <w:tcW w:w="1188" w:type="dxa"/>
          </w:tcPr>
          <w:p w14:paraId="19949301"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A</w:t>
            </w:r>
          </w:p>
        </w:tc>
        <w:tc>
          <w:tcPr>
            <w:tcW w:w="1530" w:type="dxa"/>
          </w:tcPr>
          <w:p w14:paraId="73D848B4"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95-100%</w:t>
            </w:r>
          </w:p>
        </w:tc>
        <w:tc>
          <w:tcPr>
            <w:tcW w:w="1530" w:type="dxa"/>
          </w:tcPr>
          <w:p w14:paraId="18E95A6F" w14:textId="6B2697B3"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C</w:t>
            </w:r>
          </w:p>
        </w:tc>
        <w:tc>
          <w:tcPr>
            <w:tcW w:w="1530" w:type="dxa"/>
          </w:tcPr>
          <w:p w14:paraId="30615823" w14:textId="4296A7DC"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73-76</w:t>
            </w:r>
          </w:p>
        </w:tc>
      </w:tr>
      <w:tr w:rsidR="00225E3D" w:rsidRPr="00225E3D" w14:paraId="0A967EDD" w14:textId="217F059E" w:rsidTr="003E4550">
        <w:tc>
          <w:tcPr>
            <w:tcW w:w="1188" w:type="dxa"/>
          </w:tcPr>
          <w:p w14:paraId="40C89F47"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A-</w:t>
            </w:r>
          </w:p>
        </w:tc>
        <w:tc>
          <w:tcPr>
            <w:tcW w:w="1530" w:type="dxa"/>
          </w:tcPr>
          <w:p w14:paraId="6B933CF5"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90-94</w:t>
            </w:r>
          </w:p>
        </w:tc>
        <w:tc>
          <w:tcPr>
            <w:tcW w:w="1530" w:type="dxa"/>
          </w:tcPr>
          <w:p w14:paraId="4DB90285" w14:textId="28B28A40"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C-</w:t>
            </w:r>
          </w:p>
        </w:tc>
        <w:tc>
          <w:tcPr>
            <w:tcW w:w="1530" w:type="dxa"/>
          </w:tcPr>
          <w:p w14:paraId="21073C24" w14:textId="646E7F3B"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70-72</w:t>
            </w:r>
          </w:p>
        </w:tc>
      </w:tr>
      <w:tr w:rsidR="00225E3D" w:rsidRPr="00225E3D" w14:paraId="714A71C3" w14:textId="2D9AFE55" w:rsidTr="003E4550">
        <w:tc>
          <w:tcPr>
            <w:tcW w:w="1188" w:type="dxa"/>
          </w:tcPr>
          <w:p w14:paraId="4A8DA180"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B+</w:t>
            </w:r>
          </w:p>
        </w:tc>
        <w:tc>
          <w:tcPr>
            <w:tcW w:w="1530" w:type="dxa"/>
          </w:tcPr>
          <w:p w14:paraId="367994B3"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87-89</w:t>
            </w:r>
          </w:p>
        </w:tc>
        <w:tc>
          <w:tcPr>
            <w:tcW w:w="1530" w:type="dxa"/>
          </w:tcPr>
          <w:p w14:paraId="7164A7CD" w14:textId="7E13ED4C"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D+</w:t>
            </w:r>
          </w:p>
        </w:tc>
        <w:tc>
          <w:tcPr>
            <w:tcW w:w="1530" w:type="dxa"/>
          </w:tcPr>
          <w:p w14:paraId="2E1BC0C5" w14:textId="5D8367E8"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67-69</w:t>
            </w:r>
          </w:p>
        </w:tc>
      </w:tr>
      <w:tr w:rsidR="00225E3D" w:rsidRPr="00225E3D" w14:paraId="4B62621C" w14:textId="79BF20C0" w:rsidTr="003E4550">
        <w:tc>
          <w:tcPr>
            <w:tcW w:w="1188" w:type="dxa"/>
          </w:tcPr>
          <w:p w14:paraId="4FFB44C5"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B</w:t>
            </w:r>
          </w:p>
        </w:tc>
        <w:tc>
          <w:tcPr>
            <w:tcW w:w="1530" w:type="dxa"/>
          </w:tcPr>
          <w:p w14:paraId="758A0803"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83-86</w:t>
            </w:r>
          </w:p>
        </w:tc>
        <w:tc>
          <w:tcPr>
            <w:tcW w:w="1530" w:type="dxa"/>
          </w:tcPr>
          <w:p w14:paraId="644C5C64" w14:textId="15360D52"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D</w:t>
            </w:r>
          </w:p>
        </w:tc>
        <w:tc>
          <w:tcPr>
            <w:tcW w:w="1530" w:type="dxa"/>
          </w:tcPr>
          <w:p w14:paraId="34586820" w14:textId="55A9B4B1"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60-66</w:t>
            </w:r>
          </w:p>
        </w:tc>
      </w:tr>
      <w:tr w:rsidR="00225E3D" w:rsidRPr="00225E3D" w14:paraId="71E9F24C" w14:textId="3E9F6F90" w:rsidTr="003E4550">
        <w:tc>
          <w:tcPr>
            <w:tcW w:w="1188" w:type="dxa"/>
          </w:tcPr>
          <w:p w14:paraId="185AB24D"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B-</w:t>
            </w:r>
          </w:p>
        </w:tc>
        <w:tc>
          <w:tcPr>
            <w:tcW w:w="1530" w:type="dxa"/>
          </w:tcPr>
          <w:p w14:paraId="6A76FD8D" w14:textId="7777777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80-82</w:t>
            </w:r>
          </w:p>
        </w:tc>
        <w:tc>
          <w:tcPr>
            <w:tcW w:w="1530" w:type="dxa"/>
          </w:tcPr>
          <w:p w14:paraId="5C1BC30A" w14:textId="6A85C317"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F</w:t>
            </w:r>
          </w:p>
        </w:tc>
        <w:tc>
          <w:tcPr>
            <w:tcW w:w="1530" w:type="dxa"/>
          </w:tcPr>
          <w:p w14:paraId="0587BC49" w14:textId="289A2C90" w:rsidR="00225E3D" w:rsidRPr="00225E3D" w:rsidRDefault="00225E3D" w:rsidP="00225E3D">
            <w:pPr>
              <w:rPr>
                <w:rFonts w:asciiTheme="minorHAnsi" w:hAnsiTheme="minorHAnsi" w:cs="Arial"/>
                <w:sz w:val="22"/>
                <w:szCs w:val="22"/>
              </w:rPr>
            </w:pPr>
            <w:r w:rsidRPr="00225E3D">
              <w:rPr>
                <w:rFonts w:asciiTheme="minorHAnsi" w:hAnsiTheme="minorHAnsi" w:cs="Arial"/>
                <w:sz w:val="22"/>
                <w:szCs w:val="22"/>
              </w:rPr>
              <w:t>&lt; 60</w:t>
            </w:r>
          </w:p>
        </w:tc>
      </w:tr>
    </w:tbl>
    <w:bookmarkEnd w:id="1"/>
    <w:p w14:paraId="49AF6D29" w14:textId="508370F0" w:rsidR="00743EDE" w:rsidRPr="00225E3D" w:rsidRDefault="00743EDE">
      <w:pPr>
        <w:rPr>
          <w:rFonts w:asciiTheme="minorHAnsi" w:hAnsiTheme="minorHAnsi" w:cs="Arial"/>
          <w:b/>
          <w:sz w:val="22"/>
          <w:szCs w:val="22"/>
        </w:rPr>
      </w:pPr>
      <w:r w:rsidRPr="00225E3D">
        <w:rPr>
          <w:rFonts w:asciiTheme="minorHAnsi" w:hAnsiTheme="minorHAnsi" w:cs="Arial"/>
          <w:b/>
          <w:sz w:val="22"/>
          <w:szCs w:val="22"/>
        </w:rPr>
        <w:lastRenderedPageBreak/>
        <w:t>Student Responsibilities for Successful Coursework:</w:t>
      </w:r>
    </w:p>
    <w:p w14:paraId="69FB9EB3" w14:textId="77777777" w:rsidR="00743EDE" w:rsidRPr="00225E3D" w:rsidRDefault="00743EDE" w:rsidP="00540D44">
      <w:pPr>
        <w:pStyle w:val="ListParagraph"/>
        <w:numPr>
          <w:ilvl w:val="0"/>
          <w:numId w:val="24"/>
        </w:numPr>
        <w:rPr>
          <w:rFonts w:asciiTheme="minorHAnsi" w:hAnsiTheme="minorHAnsi" w:cs="Arial"/>
          <w:sz w:val="22"/>
          <w:szCs w:val="22"/>
        </w:rPr>
      </w:pPr>
      <w:r w:rsidRPr="00225E3D">
        <w:rPr>
          <w:rFonts w:asciiTheme="minorHAnsi" w:hAnsiTheme="minorHAnsi" w:cs="Arial"/>
          <w:sz w:val="22"/>
          <w:szCs w:val="22"/>
        </w:rPr>
        <w:t xml:space="preserve">Attendance: Students should plan to attend all classes and are responsible for all information presented in class. Notify the instructor in person, by telephone or email if an absence is anticipated.  Class begins promptly at the scheduled times.  </w:t>
      </w:r>
    </w:p>
    <w:p w14:paraId="75042CF0" w14:textId="77777777" w:rsidR="00743EDE" w:rsidRPr="00225E3D" w:rsidRDefault="00743EDE">
      <w:pPr>
        <w:rPr>
          <w:rFonts w:asciiTheme="minorHAnsi" w:hAnsiTheme="minorHAnsi" w:cs="Arial"/>
          <w:sz w:val="22"/>
          <w:szCs w:val="22"/>
        </w:rPr>
      </w:pPr>
    </w:p>
    <w:p w14:paraId="3C3CF351" w14:textId="77777777" w:rsidR="00743EDE" w:rsidRPr="00225E3D" w:rsidRDefault="00743EDE" w:rsidP="00540D44">
      <w:pPr>
        <w:pStyle w:val="ListParagraph"/>
        <w:numPr>
          <w:ilvl w:val="0"/>
          <w:numId w:val="24"/>
        </w:numPr>
        <w:rPr>
          <w:rFonts w:asciiTheme="minorHAnsi" w:hAnsiTheme="minorHAnsi" w:cs="Arial"/>
          <w:sz w:val="22"/>
          <w:szCs w:val="22"/>
        </w:rPr>
      </w:pPr>
      <w:r w:rsidRPr="00225E3D">
        <w:rPr>
          <w:rFonts w:asciiTheme="minorHAnsi" w:hAnsiTheme="minorHAnsi" w:cs="Arial"/>
          <w:sz w:val="22"/>
          <w:szCs w:val="22"/>
        </w:rPr>
        <w:t>Reading Assignments: Relevant chapters are listed in this syllabus</w:t>
      </w:r>
      <w:r w:rsidR="005754CF" w:rsidRPr="00225E3D">
        <w:rPr>
          <w:rFonts w:asciiTheme="minorHAnsi" w:hAnsiTheme="minorHAnsi" w:cs="Arial"/>
          <w:sz w:val="22"/>
          <w:szCs w:val="22"/>
        </w:rPr>
        <w:t>;</w:t>
      </w:r>
      <w:r w:rsidR="00B61A5E" w:rsidRPr="00225E3D">
        <w:rPr>
          <w:rFonts w:asciiTheme="minorHAnsi" w:hAnsiTheme="minorHAnsi" w:cs="Arial"/>
          <w:sz w:val="22"/>
          <w:szCs w:val="22"/>
        </w:rPr>
        <w:t xml:space="preserve"> additional readings are provided on </w:t>
      </w:r>
      <w:r w:rsidR="00EC075E" w:rsidRPr="00225E3D">
        <w:rPr>
          <w:rFonts w:asciiTheme="minorHAnsi" w:hAnsiTheme="minorHAnsi" w:cs="Arial"/>
          <w:sz w:val="22"/>
          <w:szCs w:val="22"/>
        </w:rPr>
        <w:t>Canvas</w:t>
      </w:r>
      <w:r w:rsidRPr="00225E3D">
        <w:rPr>
          <w:rFonts w:asciiTheme="minorHAnsi" w:hAnsiTheme="minorHAnsi" w:cs="Arial"/>
          <w:sz w:val="22"/>
          <w:szCs w:val="22"/>
        </w:rPr>
        <w:t xml:space="preserve">. </w:t>
      </w:r>
      <w:r w:rsidR="00B61A5E" w:rsidRPr="00225E3D">
        <w:rPr>
          <w:rFonts w:asciiTheme="minorHAnsi" w:hAnsiTheme="minorHAnsi" w:cs="Arial"/>
          <w:sz w:val="22"/>
          <w:szCs w:val="22"/>
        </w:rPr>
        <w:t xml:space="preserve"> </w:t>
      </w:r>
      <w:r w:rsidR="00B36244" w:rsidRPr="00225E3D">
        <w:rPr>
          <w:rFonts w:asciiTheme="minorHAnsi" w:hAnsiTheme="minorHAnsi" w:cs="Arial"/>
          <w:sz w:val="22"/>
          <w:szCs w:val="22"/>
        </w:rPr>
        <w:t xml:space="preserve">You are expected to have the chapters read before those are discussed in class. </w:t>
      </w:r>
      <w:r w:rsidR="00364A4E" w:rsidRPr="00225E3D">
        <w:rPr>
          <w:rFonts w:asciiTheme="minorHAnsi" w:hAnsiTheme="minorHAnsi" w:cs="Arial"/>
          <w:b/>
          <w:sz w:val="22"/>
          <w:szCs w:val="22"/>
        </w:rPr>
        <w:t>A quiz</w:t>
      </w:r>
      <w:r w:rsidR="00364A4E" w:rsidRPr="00225E3D">
        <w:rPr>
          <w:rFonts w:asciiTheme="minorHAnsi" w:hAnsiTheme="minorHAnsi" w:cs="Arial"/>
          <w:sz w:val="22"/>
          <w:szCs w:val="22"/>
        </w:rPr>
        <w:t xml:space="preserve"> covering the required chapters will be given at the beginning of </w:t>
      </w:r>
      <w:r w:rsidR="00B36244" w:rsidRPr="00225E3D">
        <w:rPr>
          <w:rFonts w:asciiTheme="minorHAnsi" w:hAnsiTheme="minorHAnsi" w:cs="Arial"/>
          <w:sz w:val="22"/>
          <w:szCs w:val="22"/>
        </w:rPr>
        <w:t>each week</w:t>
      </w:r>
      <w:r w:rsidR="00EC075E" w:rsidRPr="00225E3D">
        <w:rPr>
          <w:rFonts w:asciiTheme="minorHAnsi" w:hAnsiTheme="minorHAnsi" w:cs="Arial"/>
          <w:sz w:val="22"/>
          <w:szCs w:val="22"/>
        </w:rPr>
        <w:t xml:space="preserve"> as indicated in the tentative course schedule</w:t>
      </w:r>
      <w:r w:rsidR="00364A4E" w:rsidRPr="00225E3D">
        <w:rPr>
          <w:rFonts w:asciiTheme="minorHAnsi" w:hAnsiTheme="minorHAnsi" w:cs="Arial"/>
          <w:sz w:val="22"/>
          <w:szCs w:val="22"/>
        </w:rPr>
        <w:t xml:space="preserve">. </w:t>
      </w:r>
    </w:p>
    <w:p w14:paraId="094F3548" w14:textId="77777777" w:rsidR="00743EDE" w:rsidRPr="00225E3D" w:rsidRDefault="00743EDE">
      <w:pPr>
        <w:rPr>
          <w:rFonts w:asciiTheme="minorHAnsi" w:hAnsiTheme="minorHAnsi" w:cs="Arial"/>
          <w:sz w:val="22"/>
          <w:szCs w:val="22"/>
        </w:rPr>
      </w:pPr>
    </w:p>
    <w:p w14:paraId="0708DE6F" w14:textId="4F32BF4C" w:rsidR="00225E3D" w:rsidRPr="00225E3D" w:rsidRDefault="00743EDE" w:rsidP="00540D44">
      <w:pPr>
        <w:pStyle w:val="ListParagraph"/>
        <w:numPr>
          <w:ilvl w:val="0"/>
          <w:numId w:val="24"/>
        </w:numPr>
        <w:rPr>
          <w:rFonts w:asciiTheme="minorHAnsi" w:hAnsiTheme="minorHAnsi" w:cs="Arial"/>
          <w:sz w:val="22"/>
          <w:szCs w:val="22"/>
        </w:rPr>
      </w:pPr>
      <w:r w:rsidRPr="00225E3D">
        <w:rPr>
          <w:rFonts w:asciiTheme="minorHAnsi" w:hAnsiTheme="minorHAnsi" w:cs="Arial"/>
          <w:sz w:val="22"/>
          <w:szCs w:val="22"/>
        </w:rPr>
        <w:t xml:space="preserve">Assignments:  </w:t>
      </w:r>
      <w:r w:rsidR="005C775A" w:rsidRPr="00225E3D">
        <w:rPr>
          <w:rFonts w:asciiTheme="minorHAnsi" w:hAnsiTheme="minorHAnsi" w:cs="Arial"/>
          <w:b/>
          <w:sz w:val="22"/>
          <w:szCs w:val="22"/>
        </w:rPr>
        <w:t xml:space="preserve">Assignments are due on the </w:t>
      </w:r>
      <w:r w:rsidR="008D1C27" w:rsidRPr="00225E3D">
        <w:rPr>
          <w:rFonts w:asciiTheme="minorHAnsi" w:hAnsiTheme="minorHAnsi" w:cs="Arial"/>
          <w:b/>
          <w:color w:val="FF0000"/>
          <w:sz w:val="22"/>
          <w:szCs w:val="22"/>
        </w:rPr>
        <w:t>Friday</w:t>
      </w:r>
      <w:r w:rsidR="005C775A" w:rsidRPr="00225E3D">
        <w:rPr>
          <w:rFonts w:asciiTheme="minorHAnsi" w:hAnsiTheme="minorHAnsi" w:cs="Arial"/>
          <w:b/>
          <w:color w:val="FF0000"/>
          <w:sz w:val="22"/>
          <w:szCs w:val="22"/>
        </w:rPr>
        <w:t xml:space="preserve"> of the week indicated by 11:59 pm</w:t>
      </w:r>
      <w:r w:rsidR="005C775A" w:rsidRPr="00225E3D">
        <w:rPr>
          <w:rFonts w:asciiTheme="minorHAnsi" w:hAnsiTheme="minorHAnsi" w:cs="Arial"/>
          <w:b/>
          <w:sz w:val="22"/>
          <w:szCs w:val="22"/>
        </w:rPr>
        <w:t xml:space="preserve">. </w:t>
      </w:r>
      <w:r w:rsidRPr="00225E3D">
        <w:rPr>
          <w:rFonts w:asciiTheme="minorHAnsi" w:hAnsiTheme="minorHAnsi" w:cs="Arial"/>
          <w:sz w:val="22"/>
          <w:szCs w:val="22"/>
        </w:rPr>
        <w:t xml:space="preserve">Written work must be </w:t>
      </w:r>
      <w:r w:rsidR="00B61A5E" w:rsidRPr="00225E3D">
        <w:rPr>
          <w:rFonts w:asciiTheme="minorHAnsi" w:hAnsiTheme="minorHAnsi" w:cs="Arial"/>
          <w:sz w:val="22"/>
          <w:szCs w:val="22"/>
        </w:rPr>
        <w:t xml:space="preserve">submitted on </w:t>
      </w:r>
      <w:r w:rsidR="00EC075E" w:rsidRPr="00225E3D">
        <w:rPr>
          <w:rFonts w:asciiTheme="minorHAnsi" w:hAnsiTheme="minorHAnsi" w:cs="Arial"/>
          <w:sz w:val="22"/>
          <w:szCs w:val="22"/>
        </w:rPr>
        <w:t>Canvas</w:t>
      </w:r>
      <w:r w:rsidR="00B61A5E" w:rsidRPr="00225E3D">
        <w:rPr>
          <w:rFonts w:asciiTheme="minorHAnsi" w:hAnsiTheme="minorHAnsi" w:cs="Arial"/>
          <w:sz w:val="22"/>
          <w:szCs w:val="22"/>
        </w:rPr>
        <w:t>, unless otherwise indicated. Formatting must be appropriate to the educational tool.</w:t>
      </w:r>
      <w:r w:rsidR="00225E3D" w:rsidRPr="00225E3D">
        <w:rPr>
          <w:rFonts w:asciiTheme="minorHAnsi" w:hAnsiTheme="minorHAnsi" w:cs="Arial"/>
          <w:sz w:val="22"/>
          <w:szCs w:val="22"/>
        </w:rPr>
        <w:t xml:space="preserve"> For writing assignments, use 0.7” margins, single-spaced, Calibri font, 11 point</w:t>
      </w:r>
    </w:p>
    <w:p w14:paraId="7A49FB59" w14:textId="77777777" w:rsidR="00225E3D" w:rsidRPr="00225E3D" w:rsidRDefault="00225E3D" w:rsidP="00225E3D">
      <w:pPr>
        <w:pStyle w:val="ListParagraph"/>
        <w:rPr>
          <w:rFonts w:asciiTheme="minorHAnsi" w:hAnsiTheme="minorHAnsi" w:cs="Arial"/>
          <w:sz w:val="22"/>
          <w:szCs w:val="22"/>
        </w:rPr>
      </w:pPr>
    </w:p>
    <w:p w14:paraId="3EBBD03E" w14:textId="0BBDAFAB" w:rsidR="00743EDE" w:rsidRPr="00225E3D" w:rsidRDefault="00B61A5E" w:rsidP="00540D44">
      <w:pPr>
        <w:pStyle w:val="ListParagraph"/>
        <w:numPr>
          <w:ilvl w:val="0"/>
          <w:numId w:val="24"/>
        </w:numPr>
        <w:rPr>
          <w:rFonts w:asciiTheme="minorHAnsi" w:hAnsiTheme="minorHAnsi" w:cs="Arial"/>
          <w:sz w:val="22"/>
          <w:szCs w:val="22"/>
        </w:rPr>
      </w:pPr>
      <w:r w:rsidRPr="00225E3D">
        <w:rPr>
          <w:rFonts w:asciiTheme="minorHAnsi" w:hAnsiTheme="minorHAnsi" w:cs="Arial"/>
          <w:sz w:val="22"/>
          <w:szCs w:val="22"/>
        </w:rPr>
        <w:t xml:space="preserve"> </w:t>
      </w:r>
      <w:r w:rsidR="00364A4E" w:rsidRPr="00225E3D">
        <w:rPr>
          <w:rFonts w:asciiTheme="minorHAnsi" w:hAnsiTheme="minorHAnsi" w:cs="Arial"/>
          <w:sz w:val="22"/>
          <w:szCs w:val="22"/>
        </w:rPr>
        <w:t xml:space="preserve">You will be using a combination of </w:t>
      </w:r>
      <w:proofErr w:type="spellStart"/>
      <w:r w:rsidR="00364A4E" w:rsidRPr="00225E3D">
        <w:rPr>
          <w:rFonts w:asciiTheme="minorHAnsi" w:hAnsiTheme="minorHAnsi" w:cs="Arial"/>
          <w:sz w:val="22"/>
          <w:szCs w:val="22"/>
        </w:rPr>
        <w:t>dropbox</w:t>
      </w:r>
      <w:proofErr w:type="spellEnd"/>
      <w:r w:rsidR="00364A4E" w:rsidRPr="00225E3D">
        <w:rPr>
          <w:rFonts w:asciiTheme="minorHAnsi" w:hAnsiTheme="minorHAnsi" w:cs="Arial"/>
          <w:sz w:val="22"/>
          <w:szCs w:val="22"/>
        </w:rPr>
        <w:t xml:space="preserve">, discussion and project </w:t>
      </w:r>
      <w:proofErr w:type="spellStart"/>
      <w:r w:rsidR="00364A4E" w:rsidRPr="00225E3D">
        <w:rPr>
          <w:rFonts w:asciiTheme="minorHAnsi" w:hAnsiTheme="minorHAnsi" w:cs="Arial"/>
          <w:sz w:val="22"/>
          <w:szCs w:val="22"/>
        </w:rPr>
        <w:t>ePortfolio</w:t>
      </w:r>
      <w:proofErr w:type="spellEnd"/>
      <w:r w:rsidR="00364A4E" w:rsidRPr="00225E3D">
        <w:rPr>
          <w:rFonts w:asciiTheme="minorHAnsi" w:hAnsiTheme="minorHAnsi" w:cs="Arial"/>
          <w:sz w:val="22"/>
          <w:szCs w:val="22"/>
        </w:rPr>
        <w:t xml:space="preserve">. </w:t>
      </w:r>
      <w:r w:rsidR="00743EDE" w:rsidRPr="00225E3D">
        <w:rPr>
          <w:rFonts w:asciiTheme="minorHAnsi" w:hAnsiTheme="minorHAnsi" w:cs="Arial"/>
          <w:sz w:val="22"/>
          <w:szCs w:val="22"/>
        </w:rPr>
        <w:t xml:space="preserve">Late </w:t>
      </w:r>
      <w:r w:rsidR="007E3AD7" w:rsidRPr="00225E3D">
        <w:rPr>
          <w:rFonts w:asciiTheme="minorHAnsi" w:hAnsiTheme="minorHAnsi" w:cs="Arial"/>
          <w:sz w:val="22"/>
          <w:szCs w:val="22"/>
        </w:rPr>
        <w:t>assignments that have not been discussed with me prior to the deadline</w:t>
      </w:r>
      <w:r w:rsidR="00743EDE" w:rsidRPr="00225E3D">
        <w:rPr>
          <w:rFonts w:asciiTheme="minorHAnsi" w:hAnsiTheme="minorHAnsi" w:cs="Arial"/>
          <w:sz w:val="22"/>
          <w:szCs w:val="22"/>
        </w:rPr>
        <w:t xml:space="preserve"> will not be accepted.</w:t>
      </w:r>
    </w:p>
    <w:p w14:paraId="4630A022" w14:textId="77777777" w:rsidR="00540D44" w:rsidRPr="00225E3D" w:rsidRDefault="00540D44" w:rsidP="00540D44">
      <w:pPr>
        <w:pStyle w:val="ListParagraph"/>
        <w:rPr>
          <w:rFonts w:asciiTheme="minorHAnsi" w:hAnsiTheme="minorHAnsi" w:cs="Arial"/>
          <w:sz w:val="22"/>
          <w:szCs w:val="22"/>
        </w:rPr>
      </w:pPr>
    </w:p>
    <w:p w14:paraId="527C0860" w14:textId="77777777" w:rsidR="00540D44" w:rsidRPr="00225E3D" w:rsidRDefault="00540D44" w:rsidP="009F03B2">
      <w:pPr>
        <w:pStyle w:val="ListParagraph"/>
        <w:numPr>
          <w:ilvl w:val="0"/>
          <w:numId w:val="24"/>
        </w:numPr>
        <w:rPr>
          <w:rFonts w:asciiTheme="minorHAnsi" w:hAnsiTheme="minorHAnsi" w:cs="Arial"/>
          <w:sz w:val="22"/>
          <w:szCs w:val="22"/>
        </w:rPr>
      </w:pPr>
      <w:r w:rsidRPr="00225E3D">
        <w:rPr>
          <w:rFonts w:asciiTheme="minorHAnsi" w:hAnsiTheme="minorHAnsi" w:cs="Arial"/>
          <w:sz w:val="22"/>
          <w:szCs w:val="22"/>
        </w:rPr>
        <w:t>Dropbox assignments: Please do the following for all documents that are submitted, unless specified otherwise.  </w:t>
      </w:r>
    </w:p>
    <w:p w14:paraId="7B5A2469" w14:textId="77777777" w:rsidR="00540D44" w:rsidRPr="00225E3D" w:rsidRDefault="00540D44" w:rsidP="00540D44">
      <w:pPr>
        <w:pStyle w:val="NoSpacing"/>
        <w:numPr>
          <w:ilvl w:val="1"/>
          <w:numId w:val="24"/>
        </w:numPr>
        <w:rPr>
          <w:rFonts w:asciiTheme="minorHAnsi" w:hAnsiTheme="minorHAnsi" w:cs="Arial"/>
          <w:sz w:val="22"/>
          <w:szCs w:val="22"/>
        </w:rPr>
      </w:pPr>
      <w:r w:rsidRPr="00225E3D">
        <w:rPr>
          <w:rFonts w:asciiTheme="minorHAnsi" w:hAnsiTheme="minorHAnsi" w:cs="Arial"/>
          <w:sz w:val="22"/>
          <w:szCs w:val="22"/>
        </w:rPr>
        <w:t>All documents should have your name or the name of all group members (alphabetized by last name) on the top right corner of your document. Page numbers are necessary for any document that has more than one page. </w:t>
      </w:r>
    </w:p>
    <w:p w14:paraId="4C33D2AB" w14:textId="77777777" w:rsidR="00540D44" w:rsidRPr="00225E3D" w:rsidRDefault="00540D44" w:rsidP="00540D44">
      <w:pPr>
        <w:pStyle w:val="NoSpacing"/>
        <w:numPr>
          <w:ilvl w:val="1"/>
          <w:numId w:val="24"/>
        </w:numPr>
        <w:rPr>
          <w:rFonts w:asciiTheme="minorHAnsi" w:hAnsiTheme="minorHAnsi" w:cs="Arial"/>
          <w:sz w:val="22"/>
          <w:szCs w:val="22"/>
        </w:rPr>
      </w:pPr>
      <w:r w:rsidRPr="00225E3D">
        <w:rPr>
          <w:rFonts w:asciiTheme="minorHAnsi" w:hAnsiTheme="minorHAnsi" w:cs="Arial"/>
          <w:sz w:val="22"/>
          <w:szCs w:val="22"/>
        </w:rPr>
        <w:t>For documents which you have created, post as follows:</w:t>
      </w:r>
    </w:p>
    <w:p w14:paraId="7B25D424" w14:textId="77777777" w:rsidR="00540D44" w:rsidRPr="00225E3D" w:rsidRDefault="00540D44" w:rsidP="00540D44">
      <w:pPr>
        <w:pStyle w:val="NoSpacing"/>
        <w:numPr>
          <w:ilvl w:val="2"/>
          <w:numId w:val="24"/>
        </w:numPr>
        <w:rPr>
          <w:rFonts w:asciiTheme="minorHAnsi" w:hAnsiTheme="minorHAnsi" w:cs="Arial"/>
          <w:sz w:val="22"/>
          <w:szCs w:val="22"/>
        </w:rPr>
      </w:pPr>
      <w:r w:rsidRPr="00225E3D">
        <w:rPr>
          <w:rFonts w:asciiTheme="minorHAnsi" w:hAnsiTheme="minorHAnsi" w:cs="Arial"/>
          <w:sz w:val="22"/>
          <w:szCs w:val="22"/>
        </w:rPr>
        <w:t xml:space="preserve">For individual documents: Use .doc or .rtf format for saving your document and title as follows: your last name and a word or two of the assignment (example: </w:t>
      </w:r>
      <w:proofErr w:type="spellStart"/>
      <w:r w:rsidRPr="00225E3D">
        <w:rPr>
          <w:rFonts w:asciiTheme="minorHAnsi" w:hAnsiTheme="minorHAnsi" w:cs="Arial"/>
          <w:sz w:val="22"/>
          <w:szCs w:val="22"/>
        </w:rPr>
        <w:t>Steinmetz_research</w:t>
      </w:r>
      <w:proofErr w:type="spellEnd"/>
      <w:r w:rsidRPr="00225E3D">
        <w:rPr>
          <w:rFonts w:asciiTheme="minorHAnsi" w:hAnsiTheme="minorHAnsi" w:cs="Arial"/>
          <w:sz w:val="22"/>
          <w:szCs w:val="22"/>
        </w:rPr>
        <w:t xml:space="preserve"> sum) </w:t>
      </w:r>
    </w:p>
    <w:p w14:paraId="75486A1A" w14:textId="77777777" w:rsidR="00540D44" w:rsidRPr="00225E3D" w:rsidRDefault="00540D44" w:rsidP="00540D44">
      <w:pPr>
        <w:pStyle w:val="NoSpacing"/>
        <w:numPr>
          <w:ilvl w:val="2"/>
          <w:numId w:val="24"/>
        </w:numPr>
        <w:rPr>
          <w:rFonts w:asciiTheme="minorHAnsi" w:hAnsiTheme="minorHAnsi" w:cs="Arial"/>
          <w:sz w:val="22"/>
          <w:szCs w:val="22"/>
        </w:rPr>
      </w:pPr>
      <w:r w:rsidRPr="00225E3D">
        <w:rPr>
          <w:rFonts w:asciiTheme="minorHAnsi" w:hAnsiTheme="minorHAnsi" w:cs="Arial"/>
          <w:sz w:val="22"/>
          <w:szCs w:val="22"/>
        </w:rPr>
        <w:t>For group documents: Use .doc or .rtf format for saving your document and title as follows: your group number and a word or two of the assignment (example: Grp1_Step1)</w:t>
      </w:r>
    </w:p>
    <w:p w14:paraId="761B5F8D" w14:textId="77777777" w:rsidR="00540D44" w:rsidRPr="00225E3D" w:rsidRDefault="00540D44" w:rsidP="00540D44">
      <w:pPr>
        <w:pStyle w:val="NoSpacing"/>
        <w:numPr>
          <w:ilvl w:val="2"/>
          <w:numId w:val="24"/>
        </w:numPr>
        <w:rPr>
          <w:rFonts w:asciiTheme="minorHAnsi" w:hAnsiTheme="minorHAnsi" w:cs="Arial"/>
          <w:sz w:val="22"/>
          <w:szCs w:val="22"/>
        </w:rPr>
      </w:pPr>
      <w:r w:rsidRPr="00225E3D">
        <w:rPr>
          <w:rFonts w:asciiTheme="minorHAnsi" w:hAnsiTheme="minorHAnsi" w:cs="Arial"/>
          <w:sz w:val="22"/>
          <w:szCs w:val="22"/>
        </w:rPr>
        <w:t xml:space="preserve">For your final group project: Use .doc or .rtf format for saving your Word document and include all parts of the project in a </w:t>
      </w:r>
      <w:proofErr w:type="spellStart"/>
      <w:r w:rsidRPr="00225E3D">
        <w:rPr>
          <w:rFonts w:asciiTheme="minorHAnsi" w:hAnsiTheme="minorHAnsi" w:cs="Arial"/>
          <w:sz w:val="22"/>
          <w:szCs w:val="22"/>
        </w:rPr>
        <w:t>zipfile</w:t>
      </w:r>
      <w:proofErr w:type="spellEnd"/>
      <w:r w:rsidRPr="00225E3D">
        <w:rPr>
          <w:rFonts w:asciiTheme="minorHAnsi" w:hAnsiTheme="minorHAnsi" w:cs="Arial"/>
          <w:sz w:val="22"/>
          <w:szCs w:val="22"/>
        </w:rPr>
        <w:t xml:space="preserve"> and title as follows: the issue and population (example: Fr-VegTasting_child7-10yrs)</w:t>
      </w:r>
    </w:p>
    <w:p w14:paraId="132DAB06" w14:textId="77777777" w:rsidR="00540D44" w:rsidRPr="00225E3D" w:rsidRDefault="00540D44" w:rsidP="00540D44">
      <w:pPr>
        <w:pStyle w:val="NoSpacing"/>
        <w:numPr>
          <w:ilvl w:val="1"/>
          <w:numId w:val="24"/>
        </w:numPr>
        <w:ind w:left="2160"/>
        <w:rPr>
          <w:rFonts w:asciiTheme="minorHAnsi" w:hAnsiTheme="minorHAnsi" w:cs="Arial"/>
          <w:sz w:val="22"/>
          <w:szCs w:val="22"/>
        </w:rPr>
      </w:pPr>
      <w:r w:rsidRPr="00225E3D">
        <w:rPr>
          <w:rFonts w:asciiTheme="minorHAnsi" w:hAnsiTheme="minorHAnsi" w:cs="Arial"/>
          <w:sz w:val="22"/>
          <w:szCs w:val="22"/>
        </w:rPr>
        <w:t xml:space="preserve">For research articles: Use pdf format and title as follows: last name of first </w:t>
      </w:r>
      <w:proofErr w:type="spellStart"/>
      <w:r w:rsidRPr="00225E3D">
        <w:rPr>
          <w:rFonts w:asciiTheme="minorHAnsi" w:hAnsiTheme="minorHAnsi" w:cs="Arial"/>
          <w:sz w:val="22"/>
          <w:szCs w:val="22"/>
        </w:rPr>
        <w:t>author_date</w:t>
      </w:r>
      <w:proofErr w:type="spellEnd"/>
      <w:r w:rsidRPr="00225E3D">
        <w:rPr>
          <w:rFonts w:asciiTheme="minorHAnsi" w:hAnsiTheme="minorHAnsi" w:cs="Arial"/>
          <w:sz w:val="22"/>
          <w:szCs w:val="22"/>
        </w:rPr>
        <w:t xml:space="preserve"> of publication (example: Smith_2014)</w:t>
      </w:r>
    </w:p>
    <w:p w14:paraId="5A06AFF6" w14:textId="63BF4D60" w:rsidR="00F33DAA" w:rsidRPr="00225E3D" w:rsidRDefault="00F33DAA">
      <w:pPr>
        <w:rPr>
          <w:rFonts w:asciiTheme="minorHAnsi" w:hAnsiTheme="minorHAnsi" w:cs="Arial"/>
          <w:b/>
          <w:i/>
          <w:sz w:val="22"/>
          <w:szCs w:val="22"/>
        </w:rPr>
      </w:pPr>
      <w:r w:rsidRPr="00225E3D">
        <w:rPr>
          <w:rFonts w:asciiTheme="minorHAnsi" w:hAnsiTheme="minorHAnsi" w:cs="Arial"/>
          <w:b/>
          <w:i/>
          <w:sz w:val="22"/>
          <w:szCs w:val="22"/>
        </w:rPr>
        <w:br w:type="page"/>
      </w:r>
    </w:p>
    <w:p w14:paraId="3D0858C8" w14:textId="77777777" w:rsidR="00725247" w:rsidRPr="00225E3D" w:rsidRDefault="00725247" w:rsidP="00540D44">
      <w:pPr>
        <w:pStyle w:val="NoSpacing"/>
        <w:ind w:left="720"/>
        <w:rPr>
          <w:rFonts w:asciiTheme="minorHAnsi" w:hAnsiTheme="minorHAnsi" w:cs="Arial"/>
          <w:b/>
          <w:i/>
          <w:sz w:val="22"/>
          <w:szCs w:val="22"/>
        </w:rPr>
      </w:pPr>
    </w:p>
    <w:p w14:paraId="4D9965B4" w14:textId="2F8D287E" w:rsidR="00743EDE" w:rsidRPr="00225E3D" w:rsidRDefault="00743EDE">
      <w:pPr>
        <w:rPr>
          <w:rFonts w:asciiTheme="minorHAnsi" w:hAnsiTheme="minorHAnsi" w:cs="Arial"/>
          <w:b/>
          <w:color w:val="FF0000"/>
          <w:sz w:val="22"/>
          <w:szCs w:val="22"/>
        </w:rPr>
      </w:pPr>
      <w:r w:rsidRPr="00225E3D">
        <w:rPr>
          <w:rFonts w:asciiTheme="minorHAnsi" w:hAnsiTheme="minorHAnsi" w:cs="Arial"/>
          <w:b/>
          <w:i/>
          <w:sz w:val="22"/>
          <w:szCs w:val="22"/>
        </w:rPr>
        <w:t xml:space="preserve">Tentative </w:t>
      </w:r>
      <w:r w:rsidRPr="00225E3D">
        <w:rPr>
          <w:rFonts w:asciiTheme="minorHAnsi" w:hAnsiTheme="minorHAnsi" w:cs="Arial"/>
          <w:b/>
          <w:sz w:val="22"/>
          <w:szCs w:val="22"/>
        </w:rPr>
        <w:t>Schedule for FN 393</w:t>
      </w:r>
      <w:r w:rsidR="00772626" w:rsidRPr="00225E3D">
        <w:rPr>
          <w:rFonts w:asciiTheme="minorHAnsi" w:hAnsiTheme="minorHAnsi" w:cs="Arial"/>
          <w:b/>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2"/>
        <w:gridCol w:w="5130"/>
        <w:gridCol w:w="3870"/>
        <w:gridCol w:w="46"/>
      </w:tblGrid>
      <w:tr w:rsidR="003C4E05" w:rsidRPr="00225E3D" w14:paraId="76A819DE" w14:textId="77777777" w:rsidTr="005754CF">
        <w:trPr>
          <w:trHeight w:val="921"/>
          <w:tblHeader/>
        </w:trPr>
        <w:tc>
          <w:tcPr>
            <w:tcW w:w="1162" w:type="dxa"/>
          </w:tcPr>
          <w:p w14:paraId="10DF9577" w14:textId="77777777" w:rsidR="006842E9" w:rsidRPr="00225E3D" w:rsidRDefault="006842E9" w:rsidP="00FA11EC">
            <w:pPr>
              <w:rPr>
                <w:rFonts w:asciiTheme="minorHAnsi" w:hAnsiTheme="minorHAnsi"/>
                <w:b/>
                <w:sz w:val="22"/>
                <w:szCs w:val="22"/>
              </w:rPr>
            </w:pPr>
            <w:r w:rsidRPr="00225E3D">
              <w:rPr>
                <w:rFonts w:asciiTheme="minorHAnsi" w:hAnsiTheme="minorHAnsi"/>
                <w:b/>
                <w:sz w:val="22"/>
                <w:szCs w:val="22"/>
              </w:rPr>
              <w:t>Week of:</w:t>
            </w:r>
          </w:p>
        </w:tc>
        <w:tc>
          <w:tcPr>
            <w:tcW w:w="5130" w:type="dxa"/>
          </w:tcPr>
          <w:p w14:paraId="6C75BF5C" w14:textId="77777777" w:rsidR="006842E9" w:rsidRPr="00225E3D" w:rsidRDefault="006842E9" w:rsidP="00FA11EC">
            <w:pPr>
              <w:rPr>
                <w:rFonts w:asciiTheme="minorHAnsi" w:hAnsiTheme="minorHAnsi"/>
                <w:b/>
                <w:sz w:val="22"/>
                <w:szCs w:val="22"/>
              </w:rPr>
            </w:pPr>
            <w:r w:rsidRPr="00225E3D">
              <w:rPr>
                <w:rFonts w:asciiTheme="minorHAnsi" w:hAnsiTheme="minorHAnsi"/>
                <w:b/>
                <w:sz w:val="22"/>
                <w:szCs w:val="22"/>
              </w:rPr>
              <w:t>Topic</w:t>
            </w:r>
          </w:p>
          <w:p w14:paraId="7C3B110C" w14:textId="094DA9A3" w:rsidR="005C775A" w:rsidRPr="00225E3D" w:rsidRDefault="005C775A" w:rsidP="00FA11EC">
            <w:pPr>
              <w:rPr>
                <w:rFonts w:asciiTheme="minorHAnsi" w:hAnsiTheme="minorHAnsi"/>
                <w:b/>
                <w:sz w:val="22"/>
                <w:szCs w:val="22"/>
              </w:rPr>
            </w:pPr>
            <w:r w:rsidRPr="00225E3D">
              <w:rPr>
                <w:rFonts w:asciiTheme="minorHAnsi" w:hAnsiTheme="minorHAnsi"/>
                <w:b/>
                <w:sz w:val="22"/>
                <w:szCs w:val="22"/>
              </w:rPr>
              <w:t>Assign</w:t>
            </w:r>
            <w:r w:rsidR="004327B8" w:rsidRPr="00225E3D">
              <w:rPr>
                <w:rFonts w:asciiTheme="minorHAnsi" w:hAnsiTheme="minorHAnsi"/>
                <w:b/>
                <w:sz w:val="22"/>
                <w:szCs w:val="22"/>
              </w:rPr>
              <w:t xml:space="preserve">ments are due by </w:t>
            </w:r>
            <w:r w:rsidR="008D1C27" w:rsidRPr="00225E3D">
              <w:rPr>
                <w:rFonts w:asciiTheme="minorHAnsi" w:hAnsiTheme="minorHAnsi"/>
                <w:b/>
                <w:sz w:val="22"/>
                <w:szCs w:val="22"/>
              </w:rPr>
              <w:t>Fri</w:t>
            </w:r>
            <w:r w:rsidR="004327B8" w:rsidRPr="00225E3D">
              <w:rPr>
                <w:rFonts w:asciiTheme="minorHAnsi" w:hAnsiTheme="minorHAnsi"/>
                <w:b/>
                <w:sz w:val="22"/>
                <w:szCs w:val="22"/>
              </w:rPr>
              <w:t>day, 11:</w:t>
            </w:r>
            <w:r w:rsidR="008D1C27" w:rsidRPr="00225E3D">
              <w:rPr>
                <w:rFonts w:asciiTheme="minorHAnsi" w:hAnsiTheme="minorHAnsi"/>
                <w:b/>
                <w:sz w:val="22"/>
                <w:szCs w:val="22"/>
              </w:rPr>
              <w:t>59</w:t>
            </w:r>
            <w:r w:rsidRPr="00225E3D">
              <w:rPr>
                <w:rFonts w:asciiTheme="minorHAnsi" w:hAnsiTheme="minorHAnsi"/>
                <w:b/>
                <w:sz w:val="22"/>
                <w:szCs w:val="22"/>
              </w:rPr>
              <w:t xml:space="preserve"> pm </w:t>
            </w:r>
          </w:p>
        </w:tc>
        <w:tc>
          <w:tcPr>
            <w:tcW w:w="3916" w:type="dxa"/>
            <w:gridSpan w:val="2"/>
          </w:tcPr>
          <w:p w14:paraId="0109F778" w14:textId="77777777" w:rsidR="00EC075E" w:rsidRPr="00225E3D" w:rsidRDefault="006842E9" w:rsidP="00FA11EC">
            <w:pPr>
              <w:rPr>
                <w:rFonts w:asciiTheme="minorHAnsi" w:hAnsiTheme="minorHAnsi"/>
                <w:b/>
                <w:sz w:val="22"/>
                <w:szCs w:val="22"/>
              </w:rPr>
            </w:pPr>
            <w:r w:rsidRPr="00225E3D">
              <w:rPr>
                <w:rFonts w:asciiTheme="minorHAnsi" w:hAnsiTheme="minorHAnsi"/>
                <w:b/>
                <w:sz w:val="22"/>
                <w:szCs w:val="22"/>
              </w:rPr>
              <w:t>Text Re</w:t>
            </w:r>
            <w:r w:rsidR="00272102" w:rsidRPr="00225E3D">
              <w:rPr>
                <w:rFonts w:asciiTheme="minorHAnsi" w:hAnsiTheme="minorHAnsi"/>
                <w:b/>
                <w:sz w:val="22"/>
                <w:szCs w:val="22"/>
              </w:rPr>
              <w:t xml:space="preserve">adings (see </w:t>
            </w:r>
            <w:r w:rsidR="00EC075E" w:rsidRPr="00225E3D">
              <w:rPr>
                <w:rFonts w:asciiTheme="minorHAnsi" w:hAnsiTheme="minorHAnsi"/>
                <w:b/>
                <w:sz w:val="22"/>
                <w:szCs w:val="22"/>
              </w:rPr>
              <w:t>CANVAS</w:t>
            </w:r>
            <w:r w:rsidR="00272102" w:rsidRPr="00225E3D">
              <w:rPr>
                <w:rFonts w:asciiTheme="minorHAnsi" w:hAnsiTheme="minorHAnsi"/>
                <w:b/>
                <w:sz w:val="22"/>
                <w:szCs w:val="22"/>
              </w:rPr>
              <w:t xml:space="preserve"> for additional </w:t>
            </w:r>
            <w:r w:rsidRPr="00225E3D">
              <w:rPr>
                <w:rFonts w:asciiTheme="minorHAnsi" w:hAnsiTheme="minorHAnsi"/>
                <w:b/>
                <w:sz w:val="22"/>
                <w:szCs w:val="22"/>
              </w:rPr>
              <w:t>learning material)</w:t>
            </w:r>
            <w:r w:rsidR="00AC0732" w:rsidRPr="00225E3D">
              <w:rPr>
                <w:rFonts w:asciiTheme="minorHAnsi" w:hAnsiTheme="minorHAnsi"/>
                <w:b/>
                <w:sz w:val="22"/>
                <w:szCs w:val="22"/>
              </w:rPr>
              <w:t xml:space="preserve">: </w:t>
            </w:r>
          </w:p>
          <w:p w14:paraId="76675EAD" w14:textId="77777777" w:rsidR="006842E9" w:rsidRPr="00225E3D" w:rsidRDefault="00EC075E" w:rsidP="00FA11EC">
            <w:pPr>
              <w:rPr>
                <w:rFonts w:asciiTheme="minorHAnsi" w:hAnsiTheme="minorHAnsi"/>
                <w:b/>
                <w:sz w:val="22"/>
                <w:szCs w:val="22"/>
              </w:rPr>
            </w:pPr>
            <w:r w:rsidRPr="00225E3D">
              <w:rPr>
                <w:rFonts w:asciiTheme="minorHAnsi" w:hAnsiTheme="minorHAnsi"/>
                <w:b/>
                <w:sz w:val="22"/>
                <w:szCs w:val="22"/>
              </w:rPr>
              <w:t>“Chapters”</w:t>
            </w:r>
            <w:r w:rsidR="00AC0732" w:rsidRPr="00225E3D">
              <w:rPr>
                <w:rFonts w:asciiTheme="minorHAnsi" w:hAnsiTheme="minorHAnsi"/>
                <w:b/>
                <w:sz w:val="22"/>
                <w:szCs w:val="22"/>
              </w:rPr>
              <w:t xml:space="preserve"> refer to the Contento text, </w:t>
            </w:r>
            <w:proofErr w:type="spellStart"/>
            <w:r w:rsidR="00AC0732" w:rsidRPr="00225E3D">
              <w:rPr>
                <w:rFonts w:asciiTheme="minorHAnsi" w:hAnsiTheme="minorHAnsi"/>
                <w:b/>
                <w:sz w:val="22"/>
                <w:szCs w:val="22"/>
              </w:rPr>
              <w:t>LeBillon</w:t>
            </w:r>
            <w:proofErr w:type="spellEnd"/>
            <w:r w:rsidR="00AC0732" w:rsidRPr="00225E3D">
              <w:rPr>
                <w:rFonts w:asciiTheme="minorHAnsi" w:hAnsiTheme="minorHAnsi"/>
                <w:b/>
                <w:sz w:val="22"/>
                <w:szCs w:val="22"/>
              </w:rPr>
              <w:t xml:space="preserve"> readings are indicated.  All readings should be completed prior to class. </w:t>
            </w:r>
          </w:p>
        </w:tc>
      </w:tr>
      <w:tr w:rsidR="003C4E05" w:rsidRPr="00225E3D" w14:paraId="2130CB8E" w14:textId="77777777" w:rsidTr="005754CF">
        <w:tc>
          <w:tcPr>
            <w:tcW w:w="1162" w:type="dxa"/>
          </w:tcPr>
          <w:p w14:paraId="29F54B2B" w14:textId="7254CF24" w:rsidR="006842E9" w:rsidRPr="00225E3D" w:rsidRDefault="00BF1CDA" w:rsidP="00FA11EC">
            <w:pPr>
              <w:rPr>
                <w:rFonts w:asciiTheme="minorHAnsi" w:hAnsiTheme="minorHAnsi"/>
                <w:sz w:val="22"/>
                <w:szCs w:val="22"/>
              </w:rPr>
            </w:pPr>
            <w:r w:rsidRPr="00225E3D">
              <w:rPr>
                <w:rFonts w:asciiTheme="minorHAnsi" w:hAnsiTheme="minorHAnsi"/>
                <w:sz w:val="22"/>
                <w:szCs w:val="22"/>
              </w:rPr>
              <w:t>W</w:t>
            </w:r>
            <w:r w:rsidR="00DB4DDC" w:rsidRPr="00225E3D">
              <w:rPr>
                <w:rFonts w:asciiTheme="minorHAnsi" w:hAnsiTheme="minorHAnsi"/>
                <w:sz w:val="22"/>
                <w:szCs w:val="22"/>
              </w:rPr>
              <w:t xml:space="preserve">eek 1 </w:t>
            </w:r>
            <w:r w:rsidR="004E3C2D" w:rsidRPr="00225E3D">
              <w:rPr>
                <w:rFonts w:asciiTheme="minorHAnsi" w:hAnsiTheme="minorHAnsi"/>
                <w:sz w:val="22"/>
                <w:szCs w:val="22"/>
              </w:rPr>
              <w:t>January 2</w:t>
            </w:r>
            <w:r w:rsidR="00E76738" w:rsidRPr="00225E3D">
              <w:rPr>
                <w:rFonts w:asciiTheme="minorHAnsi" w:hAnsiTheme="minorHAnsi"/>
                <w:sz w:val="22"/>
                <w:szCs w:val="22"/>
              </w:rPr>
              <w:t>5</w:t>
            </w:r>
          </w:p>
        </w:tc>
        <w:tc>
          <w:tcPr>
            <w:tcW w:w="5130" w:type="dxa"/>
          </w:tcPr>
          <w:p w14:paraId="42516B4A" w14:textId="77777777" w:rsidR="00AC0732" w:rsidRPr="00225E3D" w:rsidRDefault="00EC075E" w:rsidP="00EC075E">
            <w:pPr>
              <w:rPr>
                <w:rFonts w:asciiTheme="minorHAnsi" w:hAnsiTheme="minorHAnsi"/>
                <w:sz w:val="22"/>
                <w:szCs w:val="22"/>
              </w:rPr>
            </w:pPr>
            <w:r w:rsidRPr="00225E3D">
              <w:rPr>
                <w:rFonts w:asciiTheme="minorHAnsi" w:hAnsiTheme="minorHAnsi"/>
                <w:sz w:val="22"/>
                <w:szCs w:val="22"/>
              </w:rPr>
              <w:t>Intro syllabus; Changing behavior;</w:t>
            </w:r>
          </w:p>
        </w:tc>
        <w:tc>
          <w:tcPr>
            <w:tcW w:w="3916" w:type="dxa"/>
            <w:gridSpan w:val="2"/>
          </w:tcPr>
          <w:p w14:paraId="488DD857" w14:textId="77777777" w:rsidR="00FF7A4E" w:rsidRPr="00225E3D" w:rsidRDefault="001F0A57" w:rsidP="00FA11EC">
            <w:pPr>
              <w:rPr>
                <w:rFonts w:asciiTheme="minorHAnsi" w:hAnsiTheme="minorHAnsi"/>
                <w:sz w:val="22"/>
                <w:szCs w:val="22"/>
              </w:rPr>
            </w:pPr>
            <w:r w:rsidRPr="00225E3D">
              <w:rPr>
                <w:rFonts w:asciiTheme="minorHAnsi" w:hAnsiTheme="minorHAnsi"/>
                <w:sz w:val="22"/>
                <w:szCs w:val="22"/>
              </w:rPr>
              <w:t xml:space="preserve">Thursday: </w:t>
            </w:r>
            <w:proofErr w:type="spellStart"/>
            <w:r w:rsidRPr="00225E3D">
              <w:rPr>
                <w:rFonts w:asciiTheme="minorHAnsi" w:hAnsiTheme="minorHAnsi"/>
                <w:sz w:val="22"/>
                <w:szCs w:val="22"/>
              </w:rPr>
              <w:t>chpts</w:t>
            </w:r>
            <w:proofErr w:type="spellEnd"/>
            <w:r w:rsidRPr="00225E3D">
              <w:rPr>
                <w:rFonts w:asciiTheme="minorHAnsi" w:hAnsiTheme="minorHAnsi"/>
                <w:sz w:val="22"/>
                <w:szCs w:val="22"/>
              </w:rPr>
              <w:t xml:space="preserve"> 1 and 2. </w:t>
            </w:r>
            <w:proofErr w:type="spellStart"/>
            <w:r w:rsidR="007404D6" w:rsidRPr="00225E3D">
              <w:rPr>
                <w:rFonts w:asciiTheme="minorHAnsi" w:hAnsiTheme="minorHAnsi"/>
                <w:sz w:val="22"/>
                <w:szCs w:val="22"/>
              </w:rPr>
              <w:t>Deliens</w:t>
            </w:r>
            <w:proofErr w:type="spellEnd"/>
            <w:r w:rsidR="007404D6" w:rsidRPr="00225E3D">
              <w:rPr>
                <w:rFonts w:asciiTheme="minorHAnsi" w:hAnsiTheme="minorHAnsi"/>
                <w:sz w:val="22"/>
                <w:szCs w:val="22"/>
              </w:rPr>
              <w:t xml:space="preserve"> et al research</w:t>
            </w:r>
          </w:p>
          <w:p w14:paraId="04B14F03" w14:textId="77777777" w:rsidR="00CA620F" w:rsidRPr="00225E3D" w:rsidRDefault="007153C4" w:rsidP="000869B9">
            <w:pPr>
              <w:rPr>
                <w:rFonts w:asciiTheme="minorHAnsi" w:hAnsiTheme="minorHAnsi"/>
                <w:sz w:val="22"/>
                <w:szCs w:val="22"/>
              </w:rPr>
            </w:pPr>
            <w:proofErr w:type="spellStart"/>
            <w:r w:rsidRPr="00225E3D">
              <w:rPr>
                <w:rFonts w:asciiTheme="minorHAnsi" w:hAnsiTheme="minorHAnsi"/>
                <w:sz w:val="22"/>
                <w:szCs w:val="22"/>
              </w:rPr>
              <w:t>LeBrillon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1 and 2 </w:t>
            </w:r>
          </w:p>
        </w:tc>
      </w:tr>
      <w:tr w:rsidR="003C4E05" w:rsidRPr="00225E3D" w14:paraId="01934B94" w14:textId="77777777" w:rsidTr="005754CF">
        <w:tc>
          <w:tcPr>
            <w:tcW w:w="1162" w:type="dxa"/>
          </w:tcPr>
          <w:p w14:paraId="67FDD988" w14:textId="77777777" w:rsidR="009A237C" w:rsidRPr="00225E3D" w:rsidRDefault="00DB4DDC" w:rsidP="00FA11EC">
            <w:pPr>
              <w:rPr>
                <w:rFonts w:asciiTheme="minorHAnsi" w:hAnsiTheme="minorHAnsi"/>
                <w:sz w:val="22"/>
                <w:szCs w:val="22"/>
              </w:rPr>
            </w:pPr>
            <w:r w:rsidRPr="00225E3D">
              <w:rPr>
                <w:rFonts w:asciiTheme="minorHAnsi" w:hAnsiTheme="minorHAnsi"/>
                <w:sz w:val="22"/>
                <w:szCs w:val="22"/>
              </w:rPr>
              <w:t>Week 2</w:t>
            </w:r>
          </w:p>
          <w:p w14:paraId="108F132C" w14:textId="392835FD" w:rsidR="00DB4DDC" w:rsidRPr="00225E3D" w:rsidRDefault="00E76738" w:rsidP="00FA11EC">
            <w:pPr>
              <w:rPr>
                <w:rFonts w:asciiTheme="minorHAnsi" w:hAnsiTheme="minorHAnsi"/>
                <w:sz w:val="22"/>
                <w:szCs w:val="22"/>
              </w:rPr>
            </w:pPr>
            <w:r w:rsidRPr="00225E3D">
              <w:rPr>
                <w:rFonts w:asciiTheme="minorHAnsi" w:hAnsiTheme="minorHAnsi"/>
                <w:sz w:val="22"/>
                <w:szCs w:val="22"/>
              </w:rPr>
              <w:t>Feb 1</w:t>
            </w:r>
          </w:p>
        </w:tc>
        <w:tc>
          <w:tcPr>
            <w:tcW w:w="5130" w:type="dxa"/>
          </w:tcPr>
          <w:p w14:paraId="5BDF2D83" w14:textId="77777777" w:rsidR="001716BC" w:rsidRPr="00225E3D" w:rsidRDefault="00EC075E" w:rsidP="00FA11EC">
            <w:pPr>
              <w:rPr>
                <w:rFonts w:asciiTheme="minorHAnsi" w:hAnsiTheme="minorHAnsi"/>
                <w:sz w:val="22"/>
                <w:szCs w:val="22"/>
              </w:rPr>
            </w:pPr>
            <w:r w:rsidRPr="00225E3D">
              <w:rPr>
                <w:rFonts w:asciiTheme="minorHAnsi" w:hAnsiTheme="minorHAnsi"/>
                <w:sz w:val="22"/>
                <w:szCs w:val="22"/>
              </w:rPr>
              <w:t>T</w:t>
            </w:r>
            <w:r w:rsidR="00A21D1F" w:rsidRPr="00225E3D">
              <w:rPr>
                <w:rFonts w:asciiTheme="minorHAnsi" w:hAnsiTheme="minorHAnsi"/>
                <w:sz w:val="22"/>
                <w:szCs w:val="22"/>
              </w:rPr>
              <w:t xml:space="preserve">heories: </w:t>
            </w:r>
            <w:r w:rsidR="00BD0E36" w:rsidRPr="00225E3D">
              <w:rPr>
                <w:rFonts w:asciiTheme="minorHAnsi" w:hAnsiTheme="minorHAnsi"/>
                <w:sz w:val="22"/>
                <w:szCs w:val="22"/>
              </w:rPr>
              <w:t>Behavior Change theory</w:t>
            </w:r>
          </w:p>
          <w:p w14:paraId="1BE1F314" w14:textId="77777777" w:rsidR="00CA620F" w:rsidRPr="00225E3D" w:rsidRDefault="00CA620F" w:rsidP="00CA620F">
            <w:pPr>
              <w:rPr>
                <w:rFonts w:asciiTheme="minorHAnsi" w:hAnsiTheme="minorHAnsi"/>
                <w:sz w:val="22"/>
                <w:szCs w:val="22"/>
              </w:rPr>
            </w:pPr>
            <w:r w:rsidRPr="00225E3D">
              <w:rPr>
                <w:rFonts w:asciiTheme="minorHAnsi" w:hAnsiTheme="minorHAnsi"/>
                <w:sz w:val="22"/>
                <w:szCs w:val="22"/>
              </w:rPr>
              <w:t xml:space="preserve">Bring a copy of the </w:t>
            </w:r>
            <w:proofErr w:type="spellStart"/>
            <w:r w:rsidRPr="00225E3D">
              <w:rPr>
                <w:rFonts w:asciiTheme="minorHAnsi" w:hAnsiTheme="minorHAnsi"/>
                <w:sz w:val="22"/>
                <w:szCs w:val="22"/>
              </w:rPr>
              <w:t>Deliens</w:t>
            </w:r>
            <w:proofErr w:type="spellEnd"/>
            <w:r w:rsidRPr="00225E3D">
              <w:rPr>
                <w:rFonts w:asciiTheme="minorHAnsi" w:hAnsiTheme="minorHAnsi"/>
                <w:sz w:val="22"/>
                <w:szCs w:val="22"/>
              </w:rPr>
              <w:t>, et al article to class and be ready to discuss the application of theory in understanding determinants using Ecological models, Theory of Planned Behavior (begins on pg. 73 in text) and Social Cognitive Theory (pp. 95-102) and apply to the Food Waste campaign</w:t>
            </w:r>
          </w:p>
          <w:p w14:paraId="4636FCBD" w14:textId="77777777" w:rsidR="00CA620F" w:rsidRPr="00225E3D" w:rsidRDefault="00A034D5" w:rsidP="00CA620F">
            <w:pPr>
              <w:rPr>
                <w:rFonts w:asciiTheme="minorHAnsi" w:hAnsiTheme="minorHAnsi"/>
                <w:sz w:val="22"/>
                <w:szCs w:val="22"/>
              </w:rPr>
            </w:pPr>
            <w:hyperlink r:id="rId8" w:history="1">
              <w:r w:rsidR="00CA620F" w:rsidRPr="00225E3D">
                <w:rPr>
                  <w:rStyle w:val="Hyperlink"/>
                  <w:rFonts w:asciiTheme="minorHAnsi" w:hAnsiTheme="minorHAnsi" w:cs="Arial"/>
                  <w:sz w:val="22"/>
                  <w:szCs w:val="22"/>
                </w:rPr>
                <w:t>http://www.endfoodwaste.org/food-too-good-to-waste-by-the-epa.html</w:t>
              </w:r>
            </w:hyperlink>
            <w:r w:rsidR="00CA620F" w:rsidRPr="00225E3D">
              <w:rPr>
                <w:rFonts w:asciiTheme="minorHAnsi" w:hAnsiTheme="minorHAnsi"/>
                <w:sz w:val="22"/>
                <w:szCs w:val="22"/>
              </w:rPr>
              <w:t xml:space="preserve"> Consider the justification for change, note the different motivating factors presented for change and the relationship to different behavior change theories, identify the major objective in each education piece, notice the design elements (graphics, wording, color, etc.)</w:t>
            </w:r>
          </w:p>
          <w:p w14:paraId="468ABA86" w14:textId="77777777" w:rsidR="00FF3EC3" w:rsidRPr="00225E3D" w:rsidRDefault="00C13FB0" w:rsidP="00FA11EC">
            <w:pPr>
              <w:rPr>
                <w:rFonts w:asciiTheme="minorHAnsi" w:hAnsiTheme="minorHAnsi"/>
                <w:sz w:val="22"/>
                <w:szCs w:val="22"/>
              </w:rPr>
            </w:pPr>
            <w:r w:rsidRPr="00225E3D">
              <w:rPr>
                <w:rFonts w:asciiTheme="minorHAnsi" w:hAnsiTheme="minorHAnsi"/>
                <w:sz w:val="22"/>
                <w:szCs w:val="22"/>
              </w:rPr>
              <w:t>Thursday: Find the most recent issue of JNEB and review the section</w:t>
            </w:r>
            <w:r w:rsidR="00747720" w:rsidRPr="00225E3D">
              <w:rPr>
                <w:rFonts w:asciiTheme="minorHAnsi" w:hAnsiTheme="minorHAnsi"/>
                <w:sz w:val="22"/>
                <w:szCs w:val="22"/>
              </w:rPr>
              <w:t>s</w:t>
            </w:r>
            <w:r w:rsidRPr="00225E3D">
              <w:rPr>
                <w:rFonts w:asciiTheme="minorHAnsi" w:hAnsiTheme="minorHAnsi"/>
                <w:sz w:val="22"/>
                <w:szCs w:val="22"/>
              </w:rPr>
              <w:t xml:space="preserve">: </w:t>
            </w:r>
            <w:r w:rsidR="00747720" w:rsidRPr="00225E3D">
              <w:rPr>
                <w:rFonts w:asciiTheme="minorHAnsi" w:hAnsiTheme="minorHAnsi"/>
                <w:sz w:val="22"/>
                <w:szCs w:val="22"/>
              </w:rPr>
              <w:t xml:space="preserve">Great Educational Materials (GEMS) and </w:t>
            </w:r>
            <w:r w:rsidRPr="00225E3D">
              <w:rPr>
                <w:rFonts w:asciiTheme="minorHAnsi" w:hAnsiTheme="minorHAnsi"/>
                <w:sz w:val="22"/>
                <w:szCs w:val="22"/>
              </w:rPr>
              <w:t>New Resources for Nutrition Educators</w:t>
            </w:r>
            <w:r w:rsidR="00747720" w:rsidRPr="00225E3D">
              <w:rPr>
                <w:rFonts w:asciiTheme="minorHAnsi" w:hAnsiTheme="minorHAnsi"/>
                <w:sz w:val="22"/>
                <w:szCs w:val="22"/>
              </w:rPr>
              <w:t>. Be ready to discuss different resources available and apply to nutrition education (How would you use these? What populations for education? Etc.)</w:t>
            </w:r>
          </w:p>
        </w:tc>
        <w:tc>
          <w:tcPr>
            <w:tcW w:w="3916" w:type="dxa"/>
            <w:gridSpan w:val="2"/>
          </w:tcPr>
          <w:p w14:paraId="532274AE" w14:textId="77777777" w:rsidR="00B24695" w:rsidRPr="00225E3D" w:rsidRDefault="00B24695" w:rsidP="00B24695">
            <w:pPr>
              <w:rPr>
                <w:rFonts w:asciiTheme="minorHAnsi" w:hAnsiTheme="minorHAnsi"/>
                <w:sz w:val="22"/>
                <w:szCs w:val="22"/>
              </w:rPr>
            </w:pPr>
            <w:r w:rsidRPr="00225E3D">
              <w:rPr>
                <w:rFonts w:asciiTheme="minorHAnsi" w:hAnsiTheme="minorHAnsi"/>
                <w:sz w:val="22"/>
                <w:szCs w:val="22"/>
              </w:rPr>
              <w:t xml:space="preserve">Text: </w:t>
            </w:r>
            <w:r w:rsidR="00FF7A4E" w:rsidRPr="00225E3D">
              <w:rPr>
                <w:rFonts w:asciiTheme="minorHAnsi" w:hAnsiTheme="minorHAnsi"/>
                <w:sz w:val="22"/>
                <w:szCs w:val="22"/>
              </w:rPr>
              <w:t>Chapters 3</w:t>
            </w:r>
            <w:r w:rsidR="007153C4" w:rsidRPr="00225E3D">
              <w:rPr>
                <w:rFonts w:asciiTheme="minorHAnsi" w:hAnsiTheme="minorHAnsi"/>
                <w:sz w:val="22"/>
                <w:szCs w:val="22"/>
              </w:rPr>
              <w:t xml:space="preserve">. </w:t>
            </w:r>
            <w:proofErr w:type="spellStart"/>
            <w:r w:rsidRPr="00225E3D">
              <w:rPr>
                <w:rFonts w:asciiTheme="minorHAnsi" w:hAnsiTheme="minorHAnsi"/>
                <w:sz w:val="22"/>
                <w:szCs w:val="22"/>
              </w:rPr>
              <w:t>LeBrillon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4 </w:t>
            </w:r>
          </w:p>
          <w:p w14:paraId="6BE3146B" w14:textId="77777777" w:rsidR="00BF1CDA" w:rsidRPr="00225E3D" w:rsidRDefault="00BF1CDA" w:rsidP="00CA620F">
            <w:pPr>
              <w:rPr>
                <w:rFonts w:asciiTheme="minorHAnsi" w:hAnsiTheme="minorHAnsi"/>
                <w:sz w:val="22"/>
                <w:szCs w:val="22"/>
              </w:rPr>
            </w:pPr>
          </w:p>
        </w:tc>
      </w:tr>
      <w:tr w:rsidR="003C4E05" w:rsidRPr="00225E3D" w14:paraId="5A0162F3" w14:textId="77777777" w:rsidTr="005754CF">
        <w:tc>
          <w:tcPr>
            <w:tcW w:w="1162" w:type="dxa"/>
          </w:tcPr>
          <w:p w14:paraId="0AC7263D" w14:textId="77777777" w:rsidR="009A237C" w:rsidRPr="00225E3D" w:rsidRDefault="00DB4DDC" w:rsidP="00FA11EC">
            <w:pPr>
              <w:rPr>
                <w:rFonts w:asciiTheme="minorHAnsi" w:hAnsiTheme="minorHAnsi"/>
                <w:sz w:val="22"/>
                <w:szCs w:val="22"/>
              </w:rPr>
            </w:pPr>
            <w:r w:rsidRPr="00225E3D">
              <w:rPr>
                <w:rFonts w:asciiTheme="minorHAnsi" w:hAnsiTheme="minorHAnsi"/>
                <w:sz w:val="22"/>
                <w:szCs w:val="22"/>
              </w:rPr>
              <w:t>Week 3</w:t>
            </w:r>
          </w:p>
          <w:p w14:paraId="1512B1DA" w14:textId="2202571F" w:rsidR="00DB4DDC" w:rsidRPr="00225E3D" w:rsidRDefault="00DB4DDC" w:rsidP="00FA11EC">
            <w:pPr>
              <w:rPr>
                <w:rFonts w:asciiTheme="minorHAnsi" w:hAnsiTheme="minorHAnsi"/>
                <w:sz w:val="22"/>
                <w:szCs w:val="22"/>
              </w:rPr>
            </w:pPr>
            <w:r w:rsidRPr="00225E3D">
              <w:rPr>
                <w:rFonts w:asciiTheme="minorHAnsi" w:hAnsiTheme="minorHAnsi"/>
                <w:sz w:val="22"/>
                <w:szCs w:val="22"/>
              </w:rPr>
              <w:t>Feb</w:t>
            </w:r>
            <w:r w:rsidR="00D06D25" w:rsidRPr="00225E3D">
              <w:rPr>
                <w:rFonts w:asciiTheme="minorHAnsi" w:hAnsiTheme="minorHAnsi"/>
                <w:sz w:val="22"/>
                <w:szCs w:val="22"/>
              </w:rPr>
              <w:t xml:space="preserve"> </w:t>
            </w:r>
            <w:r w:rsidR="00E76738" w:rsidRPr="00225E3D">
              <w:rPr>
                <w:rFonts w:asciiTheme="minorHAnsi" w:hAnsiTheme="minorHAnsi"/>
                <w:sz w:val="22"/>
                <w:szCs w:val="22"/>
              </w:rPr>
              <w:t>8</w:t>
            </w:r>
          </w:p>
        </w:tc>
        <w:tc>
          <w:tcPr>
            <w:tcW w:w="5130" w:type="dxa"/>
          </w:tcPr>
          <w:p w14:paraId="093DC650" w14:textId="77777777" w:rsidR="00704372" w:rsidRPr="00225E3D" w:rsidRDefault="00AC0732" w:rsidP="00FA11EC">
            <w:pPr>
              <w:rPr>
                <w:rFonts w:asciiTheme="minorHAnsi" w:hAnsiTheme="minorHAnsi"/>
                <w:sz w:val="22"/>
                <w:szCs w:val="22"/>
              </w:rPr>
            </w:pPr>
            <w:r w:rsidRPr="00225E3D">
              <w:rPr>
                <w:rFonts w:asciiTheme="minorHAnsi" w:hAnsiTheme="minorHAnsi"/>
                <w:sz w:val="22"/>
                <w:szCs w:val="22"/>
              </w:rPr>
              <w:t xml:space="preserve">Tues: </w:t>
            </w:r>
            <w:r w:rsidR="004376B6" w:rsidRPr="00225E3D">
              <w:rPr>
                <w:rFonts w:asciiTheme="minorHAnsi" w:hAnsiTheme="minorHAnsi"/>
                <w:sz w:val="22"/>
                <w:szCs w:val="22"/>
              </w:rPr>
              <w:t xml:space="preserve">Quiz </w:t>
            </w:r>
            <w:proofErr w:type="spellStart"/>
            <w:r w:rsidR="004376B6" w:rsidRPr="00225E3D">
              <w:rPr>
                <w:rFonts w:asciiTheme="minorHAnsi" w:hAnsiTheme="minorHAnsi"/>
                <w:sz w:val="22"/>
                <w:szCs w:val="22"/>
              </w:rPr>
              <w:t>chpt</w:t>
            </w:r>
            <w:proofErr w:type="spellEnd"/>
            <w:r w:rsidR="004376B6" w:rsidRPr="00225E3D">
              <w:rPr>
                <w:rFonts w:asciiTheme="minorHAnsi" w:hAnsiTheme="minorHAnsi"/>
                <w:sz w:val="22"/>
                <w:szCs w:val="22"/>
              </w:rPr>
              <w:t xml:space="preserve"> 2-3</w:t>
            </w:r>
          </w:p>
          <w:p w14:paraId="21ED992F" w14:textId="77777777" w:rsidR="00BD0E36" w:rsidRPr="00225E3D" w:rsidRDefault="004376B6" w:rsidP="00FA11EC">
            <w:pPr>
              <w:rPr>
                <w:rFonts w:asciiTheme="minorHAnsi" w:hAnsiTheme="minorHAnsi"/>
                <w:sz w:val="22"/>
                <w:szCs w:val="22"/>
              </w:rPr>
            </w:pPr>
            <w:r w:rsidRPr="00225E3D">
              <w:rPr>
                <w:rFonts w:asciiTheme="minorHAnsi" w:hAnsiTheme="minorHAnsi"/>
                <w:sz w:val="22"/>
                <w:szCs w:val="22"/>
              </w:rPr>
              <w:t>Tues &amp; Thurs: Theories</w:t>
            </w:r>
            <w:r w:rsidR="00052EE4" w:rsidRPr="00225E3D">
              <w:rPr>
                <w:rFonts w:asciiTheme="minorHAnsi" w:hAnsiTheme="minorHAnsi"/>
                <w:sz w:val="22"/>
                <w:szCs w:val="22"/>
              </w:rPr>
              <w:t>-</w:t>
            </w:r>
            <w:r w:rsidR="00BD0E36" w:rsidRPr="00225E3D">
              <w:rPr>
                <w:rFonts w:asciiTheme="minorHAnsi" w:hAnsiTheme="minorHAnsi"/>
                <w:sz w:val="22"/>
                <w:szCs w:val="22"/>
              </w:rPr>
              <w:t xml:space="preserve"> Health belief model, Theory of Planned Behavior, Social Cognitive Theory, Environmental influence</w:t>
            </w:r>
          </w:p>
          <w:p w14:paraId="331A5F0D" w14:textId="1C6E69E6" w:rsidR="00875FCC" w:rsidRPr="00225E3D" w:rsidRDefault="00875FCC" w:rsidP="00FA11EC">
            <w:pPr>
              <w:rPr>
                <w:rFonts w:asciiTheme="minorHAnsi" w:hAnsiTheme="minorHAnsi"/>
                <w:sz w:val="22"/>
                <w:szCs w:val="22"/>
              </w:rPr>
            </w:pPr>
          </w:p>
        </w:tc>
        <w:tc>
          <w:tcPr>
            <w:tcW w:w="3916" w:type="dxa"/>
            <w:gridSpan w:val="2"/>
          </w:tcPr>
          <w:p w14:paraId="15BD560C" w14:textId="77777777" w:rsidR="009A237C" w:rsidRPr="00225E3D" w:rsidRDefault="00D95DFD" w:rsidP="00FA11EC">
            <w:pPr>
              <w:rPr>
                <w:rFonts w:asciiTheme="minorHAnsi" w:hAnsiTheme="minorHAnsi"/>
                <w:sz w:val="22"/>
                <w:szCs w:val="22"/>
              </w:rPr>
            </w:pPr>
            <w:r w:rsidRPr="00225E3D">
              <w:rPr>
                <w:rFonts w:asciiTheme="minorHAnsi" w:hAnsiTheme="minorHAnsi"/>
                <w:sz w:val="22"/>
                <w:szCs w:val="22"/>
              </w:rPr>
              <w:t>Chapters 4-</w:t>
            </w:r>
            <w:r w:rsidR="00C82C51" w:rsidRPr="00225E3D">
              <w:rPr>
                <w:rFonts w:asciiTheme="minorHAnsi" w:hAnsiTheme="minorHAnsi"/>
                <w:sz w:val="22"/>
                <w:szCs w:val="22"/>
              </w:rPr>
              <w:t>5</w:t>
            </w:r>
          </w:p>
          <w:p w14:paraId="1B9ABDCD" w14:textId="77777777" w:rsidR="007153C4" w:rsidRPr="00225E3D" w:rsidRDefault="007153C4" w:rsidP="00FA11EC">
            <w:pPr>
              <w:rPr>
                <w:rFonts w:asciiTheme="minorHAnsi" w:hAnsiTheme="minorHAnsi"/>
                <w:sz w:val="22"/>
                <w:szCs w:val="22"/>
              </w:rPr>
            </w:pPr>
            <w:proofErr w:type="spellStart"/>
            <w:r w:rsidRPr="00225E3D">
              <w:rPr>
                <w:rFonts w:asciiTheme="minorHAnsi" w:hAnsiTheme="minorHAnsi"/>
                <w:sz w:val="22"/>
                <w:szCs w:val="22"/>
              </w:rPr>
              <w:t>LeBrillon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5</w:t>
            </w:r>
          </w:p>
          <w:p w14:paraId="1A701C7B" w14:textId="77777777" w:rsidR="00660543" w:rsidRPr="00225E3D" w:rsidRDefault="00660543" w:rsidP="00FA11EC">
            <w:pPr>
              <w:rPr>
                <w:rFonts w:asciiTheme="minorHAnsi" w:hAnsiTheme="minorHAnsi"/>
                <w:sz w:val="22"/>
                <w:szCs w:val="22"/>
              </w:rPr>
            </w:pPr>
          </w:p>
        </w:tc>
      </w:tr>
      <w:tr w:rsidR="003C4E05" w:rsidRPr="00225E3D" w14:paraId="7CD2AC32" w14:textId="77777777" w:rsidTr="005754CF">
        <w:trPr>
          <w:gridAfter w:val="1"/>
          <w:wAfter w:w="46" w:type="dxa"/>
        </w:trPr>
        <w:tc>
          <w:tcPr>
            <w:tcW w:w="1162" w:type="dxa"/>
          </w:tcPr>
          <w:p w14:paraId="023DF8AF" w14:textId="77777777" w:rsidR="006842E9" w:rsidRPr="00225E3D" w:rsidRDefault="00EC075E" w:rsidP="00FA11EC">
            <w:pPr>
              <w:rPr>
                <w:rFonts w:asciiTheme="minorHAnsi" w:hAnsiTheme="minorHAnsi"/>
                <w:sz w:val="22"/>
                <w:szCs w:val="22"/>
              </w:rPr>
            </w:pPr>
            <w:r w:rsidRPr="00225E3D">
              <w:rPr>
                <w:sz w:val="22"/>
                <w:szCs w:val="22"/>
              </w:rPr>
              <w:br w:type="page"/>
            </w:r>
            <w:r w:rsidR="00DB4DDC" w:rsidRPr="00225E3D">
              <w:rPr>
                <w:rFonts w:asciiTheme="minorHAnsi" w:hAnsiTheme="minorHAnsi"/>
                <w:sz w:val="22"/>
                <w:szCs w:val="22"/>
              </w:rPr>
              <w:t>Week 4</w:t>
            </w:r>
          </w:p>
          <w:p w14:paraId="1E79F8B0" w14:textId="4F506311" w:rsidR="00DB4DDC" w:rsidRPr="00225E3D" w:rsidRDefault="00D06D25" w:rsidP="00FA11EC">
            <w:pPr>
              <w:rPr>
                <w:rFonts w:asciiTheme="minorHAnsi" w:hAnsiTheme="minorHAnsi"/>
                <w:sz w:val="22"/>
                <w:szCs w:val="22"/>
              </w:rPr>
            </w:pPr>
            <w:r w:rsidRPr="00225E3D">
              <w:rPr>
                <w:rFonts w:asciiTheme="minorHAnsi" w:hAnsiTheme="minorHAnsi"/>
                <w:sz w:val="22"/>
                <w:szCs w:val="22"/>
              </w:rPr>
              <w:t xml:space="preserve">Feb </w:t>
            </w:r>
            <w:r w:rsidR="00E76738" w:rsidRPr="00225E3D">
              <w:rPr>
                <w:rFonts w:asciiTheme="minorHAnsi" w:hAnsiTheme="minorHAnsi"/>
                <w:sz w:val="22"/>
                <w:szCs w:val="22"/>
              </w:rPr>
              <w:t>15</w:t>
            </w:r>
          </w:p>
        </w:tc>
        <w:tc>
          <w:tcPr>
            <w:tcW w:w="5130" w:type="dxa"/>
          </w:tcPr>
          <w:p w14:paraId="48464ABC" w14:textId="77777777" w:rsidR="00875FCC" w:rsidRPr="00225E3D" w:rsidRDefault="00C82C51" w:rsidP="00FA11EC">
            <w:pPr>
              <w:rPr>
                <w:rFonts w:asciiTheme="minorHAnsi" w:hAnsiTheme="minorHAnsi"/>
                <w:sz w:val="22"/>
                <w:szCs w:val="22"/>
              </w:rPr>
            </w:pPr>
            <w:r w:rsidRPr="00225E3D">
              <w:rPr>
                <w:rFonts w:asciiTheme="minorHAnsi" w:hAnsiTheme="minorHAnsi"/>
                <w:sz w:val="22"/>
                <w:szCs w:val="22"/>
              </w:rPr>
              <w:t>Program planning: step 1</w:t>
            </w:r>
            <w:r w:rsidR="00875FCC" w:rsidRPr="00225E3D">
              <w:rPr>
                <w:rFonts w:asciiTheme="minorHAnsi" w:hAnsiTheme="minorHAnsi"/>
                <w:sz w:val="22"/>
                <w:szCs w:val="22"/>
              </w:rPr>
              <w:t xml:space="preserve"> </w:t>
            </w:r>
          </w:p>
          <w:p w14:paraId="4BADF420" w14:textId="77777777" w:rsidR="00875FCC" w:rsidRPr="00225E3D" w:rsidRDefault="00875FCC" w:rsidP="00FA11EC">
            <w:pPr>
              <w:rPr>
                <w:rFonts w:asciiTheme="minorHAnsi" w:hAnsiTheme="minorHAnsi"/>
                <w:sz w:val="22"/>
                <w:szCs w:val="22"/>
              </w:rPr>
            </w:pPr>
            <w:r w:rsidRPr="00225E3D">
              <w:rPr>
                <w:rFonts w:asciiTheme="minorHAnsi" w:hAnsiTheme="minorHAnsi"/>
                <w:sz w:val="22"/>
                <w:szCs w:val="22"/>
              </w:rPr>
              <w:t xml:space="preserve">Quiz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4-5</w:t>
            </w:r>
          </w:p>
          <w:p w14:paraId="72E0D5DC" w14:textId="52E14DEE" w:rsidR="00A21D1F" w:rsidRPr="00225E3D" w:rsidRDefault="00F33DAA" w:rsidP="00F33DAA">
            <w:pPr>
              <w:rPr>
                <w:rFonts w:asciiTheme="minorHAnsi" w:hAnsiTheme="minorHAnsi"/>
                <w:sz w:val="22"/>
                <w:szCs w:val="22"/>
              </w:rPr>
            </w:pPr>
            <w:r w:rsidRPr="00225E3D">
              <w:rPr>
                <w:rFonts w:asciiTheme="minorHAnsi" w:hAnsiTheme="minorHAnsi"/>
                <w:sz w:val="22"/>
                <w:szCs w:val="22"/>
              </w:rPr>
              <w:t>Focus on adults</w:t>
            </w:r>
          </w:p>
        </w:tc>
        <w:tc>
          <w:tcPr>
            <w:tcW w:w="3870" w:type="dxa"/>
          </w:tcPr>
          <w:p w14:paraId="36793CCD" w14:textId="77777777" w:rsidR="006842E9" w:rsidRPr="00225E3D" w:rsidRDefault="00D95DFD" w:rsidP="00FA11EC">
            <w:pPr>
              <w:rPr>
                <w:rFonts w:asciiTheme="minorHAnsi" w:hAnsiTheme="minorHAnsi"/>
                <w:sz w:val="22"/>
                <w:szCs w:val="22"/>
              </w:rPr>
            </w:pPr>
            <w:r w:rsidRPr="00225E3D">
              <w:rPr>
                <w:rFonts w:asciiTheme="minorHAnsi" w:hAnsiTheme="minorHAnsi"/>
                <w:sz w:val="22"/>
                <w:szCs w:val="22"/>
              </w:rPr>
              <w:t xml:space="preserve">Chapters </w:t>
            </w:r>
            <w:r w:rsidR="00C82C51" w:rsidRPr="00225E3D">
              <w:rPr>
                <w:rFonts w:asciiTheme="minorHAnsi" w:hAnsiTheme="minorHAnsi"/>
                <w:sz w:val="22"/>
                <w:szCs w:val="22"/>
              </w:rPr>
              <w:t>6-7</w:t>
            </w:r>
          </w:p>
          <w:p w14:paraId="641E6341" w14:textId="77777777" w:rsidR="007153C4" w:rsidRPr="00225E3D" w:rsidRDefault="007153C4" w:rsidP="00FA11EC">
            <w:pPr>
              <w:rPr>
                <w:rFonts w:asciiTheme="minorHAnsi" w:hAnsiTheme="minorHAnsi"/>
                <w:sz w:val="22"/>
                <w:szCs w:val="22"/>
              </w:rPr>
            </w:pPr>
            <w:r w:rsidRPr="00225E3D">
              <w:rPr>
                <w:rFonts w:asciiTheme="minorHAnsi" w:hAnsiTheme="minorHAnsi"/>
                <w:sz w:val="22"/>
                <w:szCs w:val="22"/>
              </w:rPr>
              <w:t xml:space="preserve">Le </w:t>
            </w:r>
            <w:proofErr w:type="spellStart"/>
            <w:r w:rsidRPr="00225E3D">
              <w:rPr>
                <w:rFonts w:asciiTheme="minorHAnsi" w:hAnsiTheme="minorHAnsi"/>
                <w:sz w:val="22"/>
                <w:szCs w:val="22"/>
              </w:rPr>
              <w:t>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6-</w:t>
            </w:r>
          </w:p>
        </w:tc>
      </w:tr>
      <w:tr w:rsidR="003C4E05" w:rsidRPr="00225E3D" w14:paraId="5015C1A6" w14:textId="77777777" w:rsidTr="005754CF">
        <w:trPr>
          <w:gridAfter w:val="1"/>
          <w:wAfter w:w="46" w:type="dxa"/>
        </w:trPr>
        <w:tc>
          <w:tcPr>
            <w:tcW w:w="1162" w:type="dxa"/>
          </w:tcPr>
          <w:p w14:paraId="3924F679" w14:textId="77777777" w:rsidR="006842E9" w:rsidRPr="00225E3D" w:rsidRDefault="007153C4" w:rsidP="00FA11EC">
            <w:pPr>
              <w:rPr>
                <w:rFonts w:asciiTheme="minorHAnsi" w:hAnsiTheme="minorHAnsi"/>
                <w:sz w:val="22"/>
                <w:szCs w:val="22"/>
              </w:rPr>
            </w:pPr>
            <w:r w:rsidRPr="00225E3D">
              <w:rPr>
                <w:rFonts w:asciiTheme="minorHAnsi" w:hAnsiTheme="minorHAnsi"/>
                <w:sz w:val="22"/>
                <w:szCs w:val="22"/>
              </w:rPr>
              <w:t>Week 5</w:t>
            </w:r>
          </w:p>
          <w:p w14:paraId="5A10409E" w14:textId="24FB0D11" w:rsidR="00DB4DDC" w:rsidRPr="00225E3D" w:rsidRDefault="00DB4DDC" w:rsidP="00FA11EC">
            <w:pPr>
              <w:rPr>
                <w:rFonts w:asciiTheme="minorHAnsi" w:hAnsiTheme="minorHAnsi"/>
                <w:sz w:val="22"/>
                <w:szCs w:val="22"/>
              </w:rPr>
            </w:pPr>
            <w:r w:rsidRPr="00225E3D">
              <w:rPr>
                <w:rFonts w:asciiTheme="minorHAnsi" w:hAnsiTheme="minorHAnsi"/>
                <w:sz w:val="22"/>
                <w:szCs w:val="22"/>
              </w:rPr>
              <w:t xml:space="preserve">Feb </w:t>
            </w:r>
            <w:r w:rsidR="00E76738" w:rsidRPr="00225E3D">
              <w:rPr>
                <w:rFonts w:asciiTheme="minorHAnsi" w:hAnsiTheme="minorHAnsi"/>
                <w:sz w:val="22"/>
                <w:szCs w:val="22"/>
              </w:rPr>
              <w:t>22</w:t>
            </w:r>
          </w:p>
        </w:tc>
        <w:tc>
          <w:tcPr>
            <w:tcW w:w="5130" w:type="dxa"/>
          </w:tcPr>
          <w:p w14:paraId="3C8BE43C" w14:textId="77777777" w:rsidR="00875FCC" w:rsidRPr="00225E3D" w:rsidRDefault="00925749" w:rsidP="00FA11EC">
            <w:pPr>
              <w:rPr>
                <w:rFonts w:asciiTheme="minorHAnsi" w:hAnsiTheme="minorHAnsi"/>
                <w:sz w:val="22"/>
                <w:szCs w:val="22"/>
              </w:rPr>
            </w:pPr>
            <w:r w:rsidRPr="00225E3D">
              <w:rPr>
                <w:rFonts w:asciiTheme="minorHAnsi" w:hAnsiTheme="minorHAnsi"/>
                <w:sz w:val="22"/>
                <w:szCs w:val="22"/>
              </w:rPr>
              <w:t xml:space="preserve">Program planning: steps </w:t>
            </w:r>
            <w:r w:rsidR="002F051B" w:rsidRPr="00225E3D">
              <w:rPr>
                <w:rFonts w:asciiTheme="minorHAnsi" w:hAnsiTheme="minorHAnsi"/>
                <w:sz w:val="22"/>
                <w:szCs w:val="22"/>
              </w:rPr>
              <w:t>2-3</w:t>
            </w:r>
            <w:r w:rsidR="00875FCC" w:rsidRPr="00225E3D">
              <w:rPr>
                <w:rFonts w:asciiTheme="minorHAnsi" w:hAnsiTheme="minorHAnsi"/>
                <w:sz w:val="22"/>
                <w:szCs w:val="22"/>
              </w:rPr>
              <w:t xml:space="preserve"> </w:t>
            </w:r>
          </w:p>
          <w:p w14:paraId="5DBFAEC8" w14:textId="77777777" w:rsidR="00FA11EC" w:rsidRPr="00225E3D" w:rsidRDefault="00875FCC" w:rsidP="00FA11EC">
            <w:pPr>
              <w:rPr>
                <w:rFonts w:asciiTheme="minorHAnsi" w:hAnsiTheme="minorHAnsi"/>
                <w:sz w:val="22"/>
                <w:szCs w:val="22"/>
              </w:rPr>
            </w:pPr>
            <w:r w:rsidRPr="00225E3D">
              <w:rPr>
                <w:rFonts w:asciiTheme="minorHAnsi" w:hAnsiTheme="minorHAnsi"/>
                <w:sz w:val="22"/>
                <w:szCs w:val="22"/>
              </w:rPr>
              <w:t xml:space="preserve">Quiz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6-7</w:t>
            </w:r>
          </w:p>
          <w:p w14:paraId="1DA11875" w14:textId="77777777" w:rsidR="00FA11EC" w:rsidRPr="00225E3D" w:rsidRDefault="00FA11EC" w:rsidP="00FA11EC">
            <w:pPr>
              <w:rPr>
                <w:rFonts w:asciiTheme="minorHAnsi" w:hAnsiTheme="minorHAnsi"/>
                <w:sz w:val="22"/>
                <w:szCs w:val="22"/>
              </w:rPr>
            </w:pPr>
            <w:r w:rsidRPr="00225E3D">
              <w:rPr>
                <w:rFonts w:asciiTheme="minorHAnsi" w:hAnsiTheme="minorHAnsi"/>
                <w:sz w:val="22"/>
                <w:szCs w:val="22"/>
              </w:rPr>
              <w:t xml:space="preserve">Focus on teens </w:t>
            </w:r>
          </w:p>
          <w:p w14:paraId="48340643" w14:textId="77777777" w:rsidR="00FA11EC" w:rsidRPr="00225E3D" w:rsidRDefault="00FA11EC" w:rsidP="00FA11EC">
            <w:pPr>
              <w:rPr>
                <w:rFonts w:asciiTheme="minorHAnsi" w:hAnsiTheme="minorHAnsi"/>
                <w:sz w:val="22"/>
                <w:szCs w:val="22"/>
              </w:rPr>
            </w:pPr>
          </w:p>
          <w:p w14:paraId="0EE1164E" w14:textId="77777777" w:rsidR="002F051B" w:rsidRPr="00225E3D" w:rsidRDefault="002F051B" w:rsidP="00FA11EC">
            <w:pPr>
              <w:rPr>
                <w:rFonts w:asciiTheme="minorHAnsi" w:hAnsiTheme="minorHAnsi"/>
                <w:sz w:val="22"/>
                <w:szCs w:val="22"/>
              </w:rPr>
            </w:pPr>
            <w:r w:rsidRPr="00225E3D">
              <w:rPr>
                <w:rFonts w:asciiTheme="minorHAnsi" w:hAnsiTheme="minorHAnsi"/>
                <w:sz w:val="22"/>
                <w:szCs w:val="22"/>
              </w:rPr>
              <w:t>Assignment: 3 peer reviewed articles</w:t>
            </w:r>
            <w:r w:rsidR="00513758" w:rsidRPr="00225E3D">
              <w:rPr>
                <w:rFonts w:asciiTheme="minorHAnsi" w:hAnsiTheme="minorHAnsi"/>
                <w:sz w:val="22"/>
                <w:szCs w:val="22"/>
              </w:rPr>
              <w:t xml:space="preserve"> per person</w:t>
            </w:r>
            <w:r w:rsidRPr="00225E3D">
              <w:rPr>
                <w:rFonts w:asciiTheme="minorHAnsi" w:hAnsiTheme="minorHAnsi"/>
                <w:sz w:val="22"/>
                <w:szCs w:val="22"/>
              </w:rPr>
              <w:t xml:space="preserve"> related to group project</w:t>
            </w:r>
            <w:r w:rsidR="005C775A" w:rsidRPr="00225E3D">
              <w:rPr>
                <w:rFonts w:asciiTheme="minorHAnsi" w:hAnsiTheme="minorHAnsi"/>
                <w:sz w:val="22"/>
                <w:szCs w:val="22"/>
              </w:rPr>
              <w:t xml:space="preserve"> (distribute to group in discussion section; </w:t>
            </w:r>
            <w:proofErr w:type="spellStart"/>
            <w:r w:rsidR="005C775A" w:rsidRPr="00225E3D">
              <w:rPr>
                <w:rFonts w:asciiTheme="minorHAnsi" w:hAnsiTheme="minorHAnsi"/>
                <w:sz w:val="22"/>
                <w:szCs w:val="22"/>
              </w:rPr>
              <w:t>dropbox</w:t>
            </w:r>
            <w:proofErr w:type="spellEnd"/>
            <w:r w:rsidR="005C775A" w:rsidRPr="00225E3D">
              <w:rPr>
                <w:rFonts w:asciiTheme="minorHAnsi" w:hAnsiTheme="minorHAnsi"/>
                <w:sz w:val="22"/>
                <w:szCs w:val="22"/>
              </w:rPr>
              <w:t xml:space="preserve"> the articles and </w:t>
            </w:r>
            <w:r w:rsidR="00660543" w:rsidRPr="00225E3D">
              <w:rPr>
                <w:rFonts w:asciiTheme="minorHAnsi" w:hAnsiTheme="minorHAnsi"/>
                <w:sz w:val="22"/>
                <w:szCs w:val="22"/>
              </w:rPr>
              <w:t xml:space="preserve">an abbreviated lit review of the articles and describe </w:t>
            </w:r>
            <w:r w:rsidR="005C775A" w:rsidRPr="00225E3D">
              <w:rPr>
                <w:rFonts w:asciiTheme="minorHAnsi" w:hAnsiTheme="minorHAnsi"/>
                <w:sz w:val="22"/>
                <w:szCs w:val="22"/>
              </w:rPr>
              <w:t>the application to your project</w:t>
            </w:r>
            <w:r w:rsidR="00FF3EC3" w:rsidRPr="00225E3D">
              <w:rPr>
                <w:rFonts w:asciiTheme="minorHAnsi" w:hAnsiTheme="minorHAnsi"/>
                <w:sz w:val="22"/>
                <w:szCs w:val="22"/>
              </w:rPr>
              <w:t>)</w:t>
            </w:r>
          </w:p>
        </w:tc>
        <w:tc>
          <w:tcPr>
            <w:tcW w:w="3870" w:type="dxa"/>
          </w:tcPr>
          <w:p w14:paraId="6C215944" w14:textId="77777777" w:rsidR="006842E9" w:rsidRPr="00225E3D" w:rsidRDefault="00C82C51" w:rsidP="00FA11EC">
            <w:pPr>
              <w:rPr>
                <w:rFonts w:asciiTheme="minorHAnsi" w:hAnsiTheme="minorHAnsi"/>
                <w:sz w:val="22"/>
                <w:szCs w:val="22"/>
              </w:rPr>
            </w:pPr>
            <w:r w:rsidRPr="00225E3D">
              <w:rPr>
                <w:rFonts w:asciiTheme="minorHAnsi" w:hAnsiTheme="minorHAnsi"/>
                <w:sz w:val="22"/>
                <w:szCs w:val="22"/>
              </w:rPr>
              <w:t>Chapters 8-9</w:t>
            </w:r>
          </w:p>
          <w:p w14:paraId="566A88FA" w14:textId="77777777" w:rsidR="007153C4" w:rsidRPr="00225E3D" w:rsidRDefault="007153C4" w:rsidP="00FA11EC">
            <w:pPr>
              <w:rPr>
                <w:rFonts w:asciiTheme="minorHAnsi" w:hAnsiTheme="minorHAnsi"/>
                <w:sz w:val="22"/>
                <w:szCs w:val="22"/>
              </w:rPr>
            </w:pPr>
            <w:proofErr w:type="spellStart"/>
            <w:r w:rsidRPr="00225E3D">
              <w:rPr>
                <w:rFonts w:asciiTheme="minorHAnsi" w:hAnsiTheme="minorHAnsi"/>
                <w:sz w:val="22"/>
                <w:szCs w:val="22"/>
              </w:rPr>
              <w:t>LeBrillon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8</w:t>
            </w:r>
          </w:p>
        </w:tc>
      </w:tr>
      <w:tr w:rsidR="003C4E05" w:rsidRPr="00225E3D" w14:paraId="3F27CC20" w14:textId="77777777" w:rsidTr="005754CF">
        <w:trPr>
          <w:gridAfter w:val="1"/>
          <w:wAfter w:w="46" w:type="dxa"/>
        </w:trPr>
        <w:tc>
          <w:tcPr>
            <w:tcW w:w="1162" w:type="dxa"/>
          </w:tcPr>
          <w:p w14:paraId="6DB2ED8B" w14:textId="77777777" w:rsidR="0027484B" w:rsidRPr="00225E3D" w:rsidRDefault="007153C4" w:rsidP="00FA11EC">
            <w:pPr>
              <w:rPr>
                <w:rFonts w:asciiTheme="minorHAnsi" w:hAnsiTheme="minorHAnsi"/>
                <w:sz w:val="22"/>
                <w:szCs w:val="22"/>
              </w:rPr>
            </w:pPr>
            <w:r w:rsidRPr="00225E3D">
              <w:rPr>
                <w:rFonts w:asciiTheme="minorHAnsi" w:hAnsiTheme="minorHAnsi"/>
                <w:sz w:val="22"/>
                <w:szCs w:val="22"/>
              </w:rPr>
              <w:t>Week 6</w:t>
            </w:r>
          </w:p>
          <w:p w14:paraId="044FF173" w14:textId="013B4880" w:rsidR="0027484B" w:rsidRPr="00225E3D" w:rsidRDefault="00E76738" w:rsidP="008C542A">
            <w:pPr>
              <w:rPr>
                <w:rFonts w:asciiTheme="minorHAnsi" w:hAnsiTheme="minorHAnsi"/>
                <w:sz w:val="22"/>
                <w:szCs w:val="22"/>
              </w:rPr>
            </w:pPr>
            <w:r w:rsidRPr="00225E3D">
              <w:rPr>
                <w:rFonts w:asciiTheme="minorHAnsi" w:hAnsiTheme="minorHAnsi"/>
                <w:sz w:val="22"/>
                <w:szCs w:val="22"/>
              </w:rPr>
              <w:t>March 1</w:t>
            </w:r>
          </w:p>
        </w:tc>
        <w:tc>
          <w:tcPr>
            <w:tcW w:w="5130" w:type="dxa"/>
          </w:tcPr>
          <w:p w14:paraId="0C44742D" w14:textId="77777777" w:rsidR="008D1C27" w:rsidRPr="00225E3D" w:rsidRDefault="008D1C27" w:rsidP="008D1C27">
            <w:pPr>
              <w:rPr>
                <w:rFonts w:asciiTheme="minorHAnsi" w:hAnsiTheme="minorHAnsi"/>
                <w:sz w:val="22"/>
                <w:szCs w:val="22"/>
              </w:rPr>
            </w:pPr>
            <w:r w:rsidRPr="00225E3D">
              <w:rPr>
                <w:rFonts w:asciiTheme="minorHAnsi" w:hAnsiTheme="minorHAnsi"/>
                <w:sz w:val="22"/>
                <w:szCs w:val="22"/>
              </w:rPr>
              <w:t xml:space="preserve">Step 4:  Developing objectives </w:t>
            </w:r>
          </w:p>
          <w:p w14:paraId="09EE7750" w14:textId="3929A077" w:rsidR="00907973" w:rsidRPr="00225E3D" w:rsidRDefault="008D1C27" w:rsidP="008D1C27">
            <w:pPr>
              <w:rPr>
                <w:rFonts w:asciiTheme="minorHAnsi" w:hAnsiTheme="minorHAnsi"/>
                <w:color w:val="FF0000"/>
                <w:sz w:val="22"/>
                <w:szCs w:val="22"/>
              </w:rPr>
            </w:pPr>
            <w:r w:rsidRPr="00225E3D">
              <w:rPr>
                <w:rFonts w:asciiTheme="minorHAnsi" w:hAnsiTheme="minorHAnsi"/>
                <w:color w:val="FF0000"/>
                <w:sz w:val="22"/>
                <w:szCs w:val="22"/>
              </w:rPr>
              <w:t>Assignment: Steps 1 and 2 due</w:t>
            </w:r>
          </w:p>
        </w:tc>
        <w:tc>
          <w:tcPr>
            <w:tcW w:w="3870" w:type="dxa"/>
          </w:tcPr>
          <w:p w14:paraId="30027BD9" w14:textId="77777777" w:rsidR="008D1C27" w:rsidRPr="00225E3D" w:rsidRDefault="008D1C27" w:rsidP="008D1C27">
            <w:pPr>
              <w:rPr>
                <w:rFonts w:asciiTheme="minorHAnsi" w:hAnsiTheme="minorHAnsi"/>
                <w:sz w:val="22"/>
                <w:szCs w:val="22"/>
              </w:rPr>
            </w:pPr>
            <w:r w:rsidRPr="00225E3D">
              <w:rPr>
                <w:rFonts w:asciiTheme="minorHAnsi" w:hAnsiTheme="minorHAnsi"/>
                <w:sz w:val="22"/>
                <w:szCs w:val="22"/>
              </w:rPr>
              <w:t>Chapter 10, 16 and 17</w:t>
            </w:r>
          </w:p>
          <w:p w14:paraId="1C63E3D3" w14:textId="6A55F70A" w:rsidR="007153C4" w:rsidRPr="00225E3D" w:rsidRDefault="008D1C27" w:rsidP="008D1C27">
            <w:pPr>
              <w:rPr>
                <w:rFonts w:asciiTheme="minorHAnsi" w:hAnsiTheme="minorHAnsi"/>
                <w:sz w:val="22"/>
                <w:szCs w:val="22"/>
              </w:rPr>
            </w:pPr>
            <w:proofErr w:type="spellStart"/>
            <w:r w:rsidRPr="00225E3D">
              <w:rPr>
                <w:rFonts w:asciiTheme="minorHAnsi" w:hAnsiTheme="minorHAnsi"/>
                <w:sz w:val="22"/>
                <w:szCs w:val="22"/>
              </w:rPr>
              <w:t>LeBrillon</w:t>
            </w:r>
            <w:proofErr w:type="spellEnd"/>
            <w:r w:rsidRPr="00225E3D">
              <w:rPr>
                <w:rFonts w:asciiTheme="minorHAnsi" w:hAnsiTheme="minorHAnsi"/>
                <w:sz w:val="22"/>
                <w:szCs w:val="22"/>
              </w:rPr>
              <w:t xml:space="preserve">: </w:t>
            </w: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10</w:t>
            </w:r>
          </w:p>
        </w:tc>
      </w:tr>
      <w:tr w:rsidR="00772626" w:rsidRPr="00225E3D" w14:paraId="69D8B867" w14:textId="77777777" w:rsidTr="005754CF">
        <w:trPr>
          <w:gridAfter w:val="1"/>
          <w:wAfter w:w="46" w:type="dxa"/>
        </w:trPr>
        <w:tc>
          <w:tcPr>
            <w:tcW w:w="1162" w:type="dxa"/>
          </w:tcPr>
          <w:p w14:paraId="74CEC37C"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lastRenderedPageBreak/>
              <w:t>Week 7</w:t>
            </w:r>
          </w:p>
          <w:p w14:paraId="3B2E6069" w14:textId="70D0067C"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March </w:t>
            </w:r>
            <w:r w:rsidR="00E76738" w:rsidRPr="00225E3D">
              <w:rPr>
                <w:rFonts w:asciiTheme="minorHAnsi" w:hAnsiTheme="minorHAnsi"/>
                <w:sz w:val="22"/>
                <w:szCs w:val="22"/>
              </w:rPr>
              <w:t>8</w:t>
            </w:r>
          </w:p>
        </w:tc>
        <w:tc>
          <w:tcPr>
            <w:tcW w:w="5130" w:type="dxa"/>
          </w:tcPr>
          <w:p w14:paraId="2F17C9F2" w14:textId="4AB88F39" w:rsidR="00772626" w:rsidRPr="00225E3D" w:rsidRDefault="008D1C27" w:rsidP="00772626">
            <w:pPr>
              <w:rPr>
                <w:rFonts w:asciiTheme="minorHAnsi" w:hAnsiTheme="minorHAnsi"/>
                <w:sz w:val="22"/>
                <w:szCs w:val="22"/>
              </w:rPr>
            </w:pPr>
            <w:r w:rsidRPr="00225E3D">
              <w:rPr>
                <w:rFonts w:asciiTheme="minorHAnsi" w:hAnsiTheme="minorHAnsi"/>
                <w:sz w:val="22"/>
                <w:szCs w:val="22"/>
              </w:rPr>
              <w:t xml:space="preserve">Tuesday: </w:t>
            </w:r>
            <w:r w:rsidR="00F33DAA" w:rsidRPr="00225E3D">
              <w:rPr>
                <w:rFonts w:asciiTheme="minorHAnsi" w:hAnsiTheme="minorHAnsi"/>
                <w:sz w:val="22"/>
                <w:szCs w:val="22"/>
              </w:rPr>
              <w:t>Focus on children</w:t>
            </w:r>
          </w:p>
          <w:p w14:paraId="07805046" w14:textId="3794BE25" w:rsidR="008D1C27" w:rsidRPr="00225E3D" w:rsidRDefault="008D1C27" w:rsidP="00772626">
            <w:pPr>
              <w:rPr>
                <w:rFonts w:asciiTheme="minorHAnsi" w:hAnsiTheme="minorHAnsi"/>
                <w:sz w:val="22"/>
                <w:szCs w:val="22"/>
              </w:rPr>
            </w:pPr>
            <w:r w:rsidRPr="00225E3D">
              <w:rPr>
                <w:rFonts w:asciiTheme="minorHAnsi" w:hAnsiTheme="minorHAnsi"/>
                <w:sz w:val="22"/>
                <w:szCs w:val="22"/>
              </w:rPr>
              <w:t xml:space="preserve">Thursday: Focus on </w:t>
            </w:r>
            <w:proofErr w:type="gramStart"/>
            <w:r w:rsidRPr="00225E3D">
              <w:rPr>
                <w:rFonts w:asciiTheme="minorHAnsi" w:hAnsiTheme="minorHAnsi"/>
                <w:sz w:val="22"/>
                <w:szCs w:val="22"/>
              </w:rPr>
              <w:t>school based</w:t>
            </w:r>
            <w:proofErr w:type="gramEnd"/>
            <w:r w:rsidRPr="00225E3D">
              <w:rPr>
                <w:rFonts w:asciiTheme="minorHAnsi" w:hAnsiTheme="minorHAnsi"/>
                <w:sz w:val="22"/>
                <w:szCs w:val="22"/>
              </w:rPr>
              <w:t xml:space="preserve"> education</w:t>
            </w:r>
          </w:p>
        </w:tc>
        <w:tc>
          <w:tcPr>
            <w:tcW w:w="3870" w:type="dxa"/>
          </w:tcPr>
          <w:p w14:paraId="32CFD2DA" w14:textId="7FE930CF" w:rsidR="00772626" w:rsidRPr="00225E3D" w:rsidRDefault="00772626" w:rsidP="00772626">
            <w:pPr>
              <w:rPr>
                <w:rFonts w:asciiTheme="minorHAnsi" w:hAnsiTheme="minorHAnsi"/>
                <w:sz w:val="22"/>
                <w:szCs w:val="22"/>
              </w:rPr>
            </w:pPr>
          </w:p>
        </w:tc>
      </w:tr>
      <w:tr w:rsidR="00772626" w:rsidRPr="00225E3D" w14:paraId="47E55B42" w14:textId="77777777" w:rsidTr="005754CF">
        <w:trPr>
          <w:gridAfter w:val="1"/>
          <w:wAfter w:w="46" w:type="dxa"/>
        </w:trPr>
        <w:tc>
          <w:tcPr>
            <w:tcW w:w="1162" w:type="dxa"/>
          </w:tcPr>
          <w:p w14:paraId="3A274500"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Week 8</w:t>
            </w:r>
          </w:p>
          <w:p w14:paraId="0F8ED4F7" w14:textId="485EE0BA" w:rsidR="00772626" w:rsidRPr="00225E3D" w:rsidRDefault="00772626" w:rsidP="00772626">
            <w:pPr>
              <w:rPr>
                <w:rFonts w:asciiTheme="minorHAnsi" w:hAnsiTheme="minorHAnsi"/>
                <w:sz w:val="22"/>
                <w:szCs w:val="22"/>
              </w:rPr>
            </w:pPr>
            <w:r w:rsidRPr="00225E3D">
              <w:rPr>
                <w:rFonts w:asciiTheme="minorHAnsi" w:hAnsiTheme="minorHAnsi"/>
                <w:sz w:val="22"/>
                <w:szCs w:val="22"/>
              </w:rPr>
              <w:t>March 1</w:t>
            </w:r>
            <w:r w:rsidR="00E76738" w:rsidRPr="00225E3D">
              <w:rPr>
                <w:rFonts w:asciiTheme="minorHAnsi" w:hAnsiTheme="minorHAnsi"/>
                <w:sz w:val="22"/>
                <w:szCs w:val="22"/>
              </w:rPr>
              <w:t>5</w:t>
            </w:r>
          </w:p>
        </w:tc>
        <w:tc>
          <w:tcPr>
            <w:tcW w:w="5130" w:type="dxa"/>
          </w:tcPr>
          <w:p w14:paraId="758CB18A"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Quiz: </w:t>
            </w:r>
            <w:proofErr w:type="spellStart"/>
            <w:r w:rsidRPr="00225E3D">
              <w:rPr>
                <w:rFonts w:asciiTheme="minorHAnsi" w:hAnsiTheme="minorHAnsi"/>
                <w:sz w:val="22"/>
                <w:szCs w:val="22"/>
              </w:rPr>
              <w:t>chpts</w:t>
            </w:r>
            <w:proofErr w:type="spellEnd"/>
            <w:r w:rsidRPr="00225E3D">
              <w:rPr>
                <w:rFonts w:asciiTheme="minorHAnsi" w:hAnsiTheme="minorHAnsi"/>
                <w:sz w:val="22"/>
                <w:szCs w:val="22"/>
              </w:rPr>
              <w:t xml:space="preserve"> 8-9; Step 5: Lesson Plans &amp; Program planning</w:t>
            </w:r>
          </w:p>
          <w:p w14:paraId="2B994EAB" w14:textId="77777777" w:rsidR="00772626" w:rsidRPr="00225E3D" w:rsidRDefault="00772626" w:rsidP="00772626">
            <w:pPr>
              <w:rPr>
                <w:rFonts w:asciiTheme="minorHAnsi" w:hAnsiTheme="minorHAnsi"/>
                <w:sz w:val="22"/>
                <w:szCs w:val="22"/>
              </w:rPr>
            </w:pPr>
            <w:r w:rsidRPr="00225E3D">
              <w:rPr>
                <w:rFonts w:asciiTheme="minorHAnsi" w:hAnsiTheme="minorHAnsi"/>
                <w:color w:val="FF0000"/>
                <w:sz w:val="22"/>
                <w:szCs w:val="22"/>
              </w:rPr>
              <w:t>Assignment: Goals and objectives</w:t>
            </w:r>
          </w:p>
        </w:tc>
        <w:tc>
          <w:tcPr>
            <w:tcW w:w="3870" w:type="dxa"/>
          </w:tcPr>
          <w:p w14:paraId="336BC15A"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Chapter 11</w:t>
            </w:r>
          </w:p>
        </w:tc>
      </w:tr>
      <w:tr w:rsidR="00772626" w:rsidRPr="00225E3D" w14:paraId="0B074E74" w14:textId="77777777" w:rsidTr="005754CF">
        <w:trPr>
          <w:gridAfter w:val="1"/>
          <w:wAfter w:w="46" w:type="dxa"/>
        </w:trPr>
        <w:tc>
          <w:tcPr>
            <w:tcW w:w="1162" w:type="dxa"/>
          </w:tcPr>
          <w:p w14:paraId="44EACA58"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Week 9</w:t>
            </w:r>
          </w:p>
          <w:p w14:paraId="7E6163DD" w14:textId="7D200742"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March </w:t>
            </w:r>
            <w:r w:rsidR="00E76738" w:rsidRPr="00225E3D">
              <w:rPr>
                <w:rFonts w:asciiTheme="minorHAnsi" w:hAnsiTheme="minorHAnsi"/>
                <w:sz w:val="22"/>
                <w:szCs w:val="22"/>
              </w:rPr>
              <w:t>22</w:t>
            </w:r>
          </w:p>
        </w:tc>
        <w:tc>
          <w:tcPr>
            <w:tcW w:w="5130" w:type="dxa"/>
          </w:tcPr>
          <w:p w14:paraId="79410394" w14:textId="77777777" w:rsidR="00772626" w:rsidRPr="00225E3D" w:rsidRDefault="00772626" w:rsidP="00772626">
            <w:pPr>
              <w:rPr>
                <w:rFonts w:asciiTheme="minorHAnsi" w:hAnsiTheme="minorHAnsi"/>
                <w:sz w:val="22"/>
                <w:szCs w:val="22"/>
              </w:rPr>
            </w:pPr>
            <w:r w:rsidRPr="00225E3D">
              <w:rPr>
                <w:rFonts w:asciiTheme="minorHAnsi" w:hAnsiTheme="minorHAnsi"/>
                <w:bCs/>
                <w:sz w:val="22"/>
                <w:szCs w:val="22"/>
              </w:rPr>
              <w:t>Spring Break: relax, enjoy</w:t>
            </w:r>
            <w:r w:rsidRPr="00225E3D">
              <w:rPr>
                <w:rFonts w:asciiTheme="minorHAnsi" w:hAnsiTheme="minorHAnsi"/>
                <w:sz w:val="22"/>
                <w:szCs w:val="22"/>
              </w:rPr>
              <w:t xml:space="preserve"> </w:t>
            </w:r>
          </w:p>
          <w:p w14:paraId="4E332CFE" w14:textId="77777777" w:rsidR="00772626" w:rsidRPr="00225E3D" w:rsidRDefault="00772626" w:rsidP="00772626">
            <w:pPr>
              <w:rPr>
                <w:rFonts w:asciiTheme="minorHAnsi" w:hAnsiTheme="minorHAnsi"/>
                <w:sz w:val="22"/>
                <w:szCs w:val="22"/>
              </w:rPr>
            </w:pPr>
          </w:p>
        </w:tc>
        <w:tc>
          <w:tcPr>
            <w:tcW w:w="3870" w:type="dxa"/>
          </w:tcPr>
          <w:p w14:paraId="1C51D93A" w14:textId="77777777" w:rsidR="00772626" w:rsidRPr="00225E3D" w:rsidRDefault="00772626" w:rsidP="00772626">
            <w:pPr>
              <w:rPr>
                <w:rFonts w:asciiTheme="minorHAnsi" w:hAnsiTheme="minorHAnsi"/>
                <w:sz w:val="22"/>
                <w:szCs w:val="22"/>
              </w:rPr>
            </w:pPr>
          </w:p>
        </w:tc>
      </w:tr>
      <w:tr w:rsidR="00772626" w:rsidRPr="00225E3D" w14:paraId="7C5F8F6F" w14:textId="77777777" w:rsidTr="005754CF">
        <w:trPr>
          <w:gridAfter w:val="1"/>
          <w:wAfter w:w="46" w:type="dxa"/>
        </w:trPr>
        <w:tc>
          <w:tcPr>
            <w:tcW w:w="1162" w:type="dxa"/>
          </w:tcPr>
          <w:p w14:paraId="32597D73"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Week 10</w:t>
            </w:r>
          </w:p>
          <w:p w14:paraId="2E2E7F4B" w14:textId="737BF5AA" w:rsidR="00772626" w:rsidRPr="00225E3D" w:rsidRDefault="00772626" w:rsidP="00772626">
            <w:pPr>
              <w:rPr>
                <w:rFonts w:asciiTheme="minorHAnsi" w:hAnsiTheme="minorHAnsi"/>
                <w:sz w:val="22"/>
                <w:szCs w:val="22"/>
              </w:rPr>
            </w:pPr>
            <w:r w:rsidRPr="00225E3D">
              <w:rPr>
                <w:rFonts w:asciiTheme="minorHAnsi" w:hAnsiTheme="minorHAnsi"/>
                <w:sz w:val="22"/>
                <w:szCs w:val="22"/>
              </w:rPr>
              <w:t>March 2</w:t>
            </w:r>
            <w:r w:rsidR="00E76738" w:rsidRPr="00225E3D">
              <w:rPr>
                <w:rFonts w:asciiTheme="minorHAnsi" w:hAnsiTheme="minorHAnsi"/>
                <w:sz w:val="22"/>
                <w:szCs w:val="22"/>
              </w:rPr>
              <w:t>9</w:t>
            </w:r>
          </w:p>
        </w:tc>
        <w:tc>
          <w:tcPr>
            <w:tcW w:w="5130" w:type="dxa"/>
          </w:tcPr>
          <w:p w14:paraId="48D623E8"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 Quiz: 10-11 Step 6: Evaluation</w:t>
            </w:r>
          </w:p>
          <w:p w14:paraId="5A2C55F1"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Written FN education tools: newsletters and posters </w:t>
            </w:r>
          </w:p>
          <w:p w14:paraId="71E9F682" w14:textId="77777777" w:rsidR="00772626" w:rsidRPr="00225E3D" w:rsidRDefault="00772626" w:rsidP="00772626">
            <w:pPr>
              <w:rPr>
                <w:rFonts w:asciiTheme="minorHAnsi" w:hAnsiTheme="minorHAnsi"/>
                <w:bCs/>
                <w:color w:val="FF0000"/>
                <w:sz w:val="22"/>
                <w:szCs w:val="22"/>
              </w:rPr>
            </w:pPr>
          </w:p>
        </w:tc>
        <w:tc>
          <w:tcPr>
            <w:tcW w:w="3870" w:type="dxa"/>
          </w:tcPr>
          <w:p w14:paraId="37A2D203"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Chapters 12-13</w:t>
            </w:r>
          </w:p>
        </w:tc>
      </w:tr>
      <w:tr w:rsidR="00772626" w:rsidRPr="00225E3D" w14:paraId="09E314FD" w14:textId="77777777" w:rsidTr="005754CF">
        <w:trPr>
          <w:gridAfter w:val="1"/>
          <w:wAfter w:w="46" w:type="dxa"/>
        </w:trPr>
        <w:tc>
          <w:tcPr>
            <w:tcW w:w="1162" w:type="dxa"/>
          </w:tcPr>
          <w:p w14:paraId="790E8710"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Week 11</w:t>
            </w:r>
          </w:p>
          <w:p w14:paraId="3D6066D3" w14:textId="7F07D042" w:rsidR="00772626" w:rsidRPr="00225E3D" w:rsidRDefault="00E76738" w:rsidP="00772626">
            <w:pPr>
              <w:rPr>
                <w:rFonts w:asciiTheme="minorHAnsi" w:hAnsiTheme="minorHAnsi"/>
                <w:sz w:val="22"/>
                <w:szCs w:val="22"/>
              </w:rPr>
            </w:pPr>
            <w:r w:rsidRPr="00225E3D">
              <w:rPr>
                <w:rFonts w:asciiTheme="minorHAnsi" w:hAnsiTheme="minorHAnsi"/>
                <w:sz w:val="22"/>
                <w:szCs w:val="22"/>
              </w:rPr>
              <w:t>April 5</w:t>
            </w:r>
          </w:p>
        </w:tc>
        <w:tc>
          <w:tcPr>
            <w:tcW w:w="5130" w:type="dxa"/>
          </w:tcPr>
          <w:p w14:paraId="365589CA" w14:textId="77777777" w:rsidR="00772626" w:rsidRPr="00225E3D" w:rsidRDefault="00772626" w:rsidP="00772626">
            <w:pPr>
              <w:rPr>
                <w:rFonts w:asciiTheme="minorHAnsi" w:hAnsiTheme="minorHAnsi"/>
                <w:sz w:val="22"/>
                <w:szCs w:val="22"/>
              </w:rPr>
            </w:pPr>
            <w:r w:rsidRPr="00225E3D">
              <w:rPr>
                <w:rFonts w:asciiTheme="minorHAnsi" w:hAnsiTheme="minorHAnsi"/>
                <w:color w:val="FF0000"/>
                <w:sz w:val="22"/>
                <w:szCs w:val="22"/>
              </w:rPr>
              <w:t xml:space="preserve"> </w:t>
            </w:r>
            <w:r w:rsidRPr="00225E3D">
              <w:rPr>
                <w:rFonts w:asciiTheme="minorHAnsi" w:hAnsiTheme="minorHAnsi"/>
                <w:sz w:val="22"/>
                <w:szCs w:val="22"/>
              </w:rPr>
              <w:t xml:space="preserve">Community Project: preschool and parents </w:t>
            </w:r>
          </w:p>
          <w:p w14:paraId="0A93DBC2" w14:textId="77777777" w:rsidR="00772626" w:rsidRPr="00225E3D" w:rsidRDefault="00772626" w:rsidP="00772626">
            <w:pPr>
              <w:rPr>
                <w:rFonts w:asciiTheme="minorHAnsi" w:hAnsiTheme="minorHAnsi"/>
                <w:sz w:val="22"/>
                <w:szCs w:val="22"/>
              </w:rPr>
            </w:pPr>
            <w:r w:rsidRPr="00225E3D">
              <w:rPr>
                <w:rFonts w:asciiTheme="minorHAnsi" w:hAnsiTheme="minorHAnsi"/>
                <w:color w:val="FF0000"/>
                <w:sz w:val="22"/>
                <w:szCs w:val="22"/>
              </w:rPr>
              <w:t>Assignment: Program planning</w:t>
            </w:r>
            <w:r w:rsidRPr="00225E3D">
              <w:rPr>
                <w:rFonts w:asciiTheme="minorHAnsi" w:hAnsiTheme="minorHAnsi"/>
                <w:bCs/>
                <w:color w:val="FF0000"/>
                <w:sz w:val="22"/>
                <w:szCs w:val="22"/>
              </w:rPr>
              <w:t>, Steps 1-6 due</w:t>
            </w:r>
          </w:p>
        </w:tc>
        <w:tc>
          <w:tcPr>
            <w:tcW w:w="3870" w:type="dxa"/>
          </w:tcPr>
          <w:p w14:paraId="65625EFE" w14:textId="77777777" w:rsidR="00772626" w:rsidRPr="00225E3D" w:rsidRDefault="00772626" w:rsidP="00772626">
            <w:pPr>
              <w:rPr>
                <w:rFonts w:asciiTheme="minorHAnsi" w:hAnsiTheme="minorHAnsi"/>
                <w:bCs/>
                <w:sz w:val="22"/>
                <w:szCs w:val="22"/>
              </w:rPr>
            </w:pPr>
            <w:proofErr w:type="spellStart"/>
            <w:r w:rsidRPr="00225E3D">
              <w:rPr>
                <w:rFonts w:asciiTheme="minorHAnsi" w:hAnsiTheme="minorHAnsi"/>
                <w:sz w:val="22"/>
                <w:szCs w:val="22"/>
              </w:rPr>
              <w:t>Chpt</w:t>
            </w:r>
            <w:proofErr w:type="spellEnd"/>
            <w:r w:rsidRPr="00225E3D">
              <w:rPr>
                <w:rFonts w:asciiTheme="minorHAnsi" w:hAnsiTheme="minorHAnsi"/>
                <w:sz w:val="22"/>
                <w:szCs w:val="22"/>
              </w:rPr>
              <w:t xml:space="preserve"> 14- 15</w:t>
            </w:r>
          </w:p>
        </w:tc>
      </w:tr>
      <w:tr w:rsidR="00772626" w:rsidRPr="00225E3D" w14:paraId="08217744" w14:textId="77777777" w:rsidTr="005754CF">
        <w:trPr>
          <w:gridAfter w:val="1"/>
          <w:wAfter w:w="46" w:type="dxa"/>
        </w:trPr>
        <w:tc>
          <w:tcPr>
            <w:tcW w:w="1162" w:type="dxa"/>
          </w:tcPr>
          <w:p w14:paraId="67A8D1CC"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t>Week 12</w:t>
            </w:r>
          </w:p>
          <w:p w14:paraId="52857F89" w14:textId="544B3609"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April </w:t>
            </w:r>
            <w:r w:rsidR="00E76738" w:rsidRPr="00225E3D">
              <w:rPr>
                <w:rFonts w:asciiTheme="minorHAnsi" w:hAnsiTheme="minorHAnsi"/>
                <w:sz w:val="22"/>
                <w:szCs w:val="22"/>
              </w:rPr>
              <w:t>12</w:t>
            </w:r>
          </w:p>
        </w:tc>
        <w:tc>
          <w:tcPr>
            <w:tcW w:w="5130" w:type="dxa"/>
          </w:tcPr>
          <w:p w14:paraId="667A9158" w14:textId="77777777" w:rsidR="00772626" w:rsidRPr="00225E3D" w:rsidRDefault="00772626" w:rsidP="00772626">
            <w:pPr>
              <w:rPr>
                <w:rFonts w:asciiTheme="minorHAnsi" w:hAnsiTheme="minorHAnsi"/>
                <w:bCs/>
                <w:color w:val="FF0000"/>
                <w:sz w:val="22"/>
                <w:szCs w:val="22"/>
              </w:rPr>
            </w:pPr>
            <w:r w:rsidRPr="00225E3D">
              <w:rPr>
                <w:rFonts w:asciiTheme="minorHAnsi" w:hAnsiTheme="minorHAnsi"/>
                <w:sz w:val="22"/>
                <w:szCs w:val="22"/>
              </w:rPr>
              <w:t>Electronic FN education tools</w:t>
            </w:r>
            <w:r w:rsidRPr="00225E3D">
              <w:rPr>
                <w:rFonts w:asciiTheme="minorHAnsi" w:hAnsiTheme="minorHAnsi"/>
                <w:bCs/>
                <w:color w:val="FF0000"/>
                <w:sz w:val="22"/>
                <w:szCs w:val="22"/>
              </w:rPr>
              <w:t xml:space="preserve"> </w:t>
            </w:r>
          </w:p>
          <w:p w14:paraId="0726D05D" w14:textId="77777777" w:rsidR="00772626" w:rsidRPr="00225E3D" w:rsidRDefault="00772626" w:rsidP="00772626">
            <w:pPr>
              <w:rPr>
                <w:rFonts w:asciiTheme="minorHAnsi" w:hAnsiTheme="minorHAnsi"/>
                <w:bCs/>
                <w:sz w:val="22"/>
                <w:szCs w:val="22"/>
              </w:rPr>
            </w:pPr>
            <w:r w:rsidRPr="00225E3D">
              <w:rPr>
                <w:rFonts w:asciiTheme="minorHAnsi" w:hAnsiTheme="minorHAnsi"/>
                <w:bCs/>
                <w:sz w:val="22"/>
                <w:szCs w:val="22"/>
              </w:rPr>
              <w:t xml:space="preserve">Community Project-electronic tools </w:t>
            </w:r>
          </w:p>
          <w:p w14:paraId="771428C5" w14:textId="77777777" w:rsidR="00772626" w:rsidRPr="00225E3D" w:rsidRDefault="00772626" w:rsidP="00772626">
            <w:pPr>
              <w:rPr>
                <w:rFonts w:asciiTheme="minorHAnsi" w:hAnsiTheme="minorHAnsi"/>
                <w:bCs/>
                <w:color w:val="FF0000"/>
                <w:sz w:val="22"/>
                <w:szCs w:val="22"/>
              </w:rPr>
            </w:pPr>
            <w:r w:rsidRPr="00225E3D">
              <w:rPr>
                <w:rFonts w:asciiTheme="minorHAnsi" w:hAnsiTheme="minorHAnsi"/>
                <w:bCs/>
                <w:color w:val="FF0000"/>
                <w:sz w:val="22"/>
                <w:szCs w:val="22"/>
              </w:rPr>
              <w:t>Assignment: Individual newsletters</w:t>
            </w:r>
          </w:p>
          <w:p w14:paraId="5B6CF51E" w14:textId="77777777" w:rsidR="00772626" w:rsidRPr="00225E3D" w:rsidRDefault="00772626" w:rsidP="00772626">
            <w:pPr>
              <w:rPr>
                <w:rFonts w:asciiTheme="minorHAnsi" w:hAnsiTheme="minorHAnsi"/>
                <w:i/>
                <w:color w:val="FF0000"/>
                <w:sz w:val="22"/>
                <w:szCs w:val="22"/>
              </w:rPr>
            </w:pPr>
          </w:p>
        </w:tc>
        <w:tc>
          <w:tcPr>
            <w:tcW w:w="3870" w:type="dxa"/>
          </w:tcPr>
          <w:p w14:paraId="7E045AEF" w14:textId="77777777" w:rsidR="00772626" w:rsidRPr="00225E3D" w:rsidRDefault="00772626" w:rsidP="00772626">
            <w:pPr>
              <w:rPr>
                <w:rFonts w:asciiTheme="minorHAnsi" w:hAnsiTheme="minorHAnsi"/>
                <w:bCs/>
                <w:sz w:val="22"/>
                <w:szCs w:val="22"/>
              </w:rPr>
            </w:pPr>
          </w:p>
        </w:tc>
      </w:tr>
      <w:tr w:rsidR="00772626" w:rsidRPr="00225E3D" w14:paraId="6D44317D" w14:textId="77777777" w:rsidTr="005754CF">
        <w:trPr>
          <w:gridAfter w:val="1"/>
          <w:wAfter w:w="46" w:type="dxa"/>
        </w:trPr>
        <w:tc>
          <w:tcPr>
            <w:tcW w:w="1162" w:type="dxa"/>
          </w:tcPr>
          <w:p w14:paraId="06E929AC" w14:textId="77777777" w:rsidR="00772626" w:rsidRPr="00225E3D" w:rsidRDefault="00772626" w:rsidP="00772626">
            <w:pPr>
              <w:rPr>
                <w:rFonts w:asciiTheme="minorHAnsi" w:hAnsiTheme="minorHAnsi"/>
                <w:sz w:val="22"/>
                <w:szCs w:val="22"/>
              </w:rPr>
            </w:pPr>
            <w:r w:rsidRPr="00225E3D">
              <w:rPr>
                <w:rFonts w:asciiTheme="minorHAnsi" w:hAnsiTheme="minorHAnsi"/>
                <w:sz w:val="22"/>
                <w:szCs w:val="22"/>
              </w:rPr>
              <w:br w:type="page"/>
              <w:t>Week 13</w:t>
            </w:r>
          </w:p>
          <w:p w14:paraId="39F06747" w14:textId="3AD7A0F7" w:rsidR="00772626" w:rsidRPr="00225E3D" w:rsidRDefault="00772626" w:rsidP="00772626">
            <w:pPr>
              <w:rPr>
                <w:rFonts w:asciiTheme="minorHAnsi" w:hAnsiTheme="minorHAnsi"/>
                <w:sz w:val="22"/>
                <w:szCs w:val="22"/>
              </w:rPr>
            </w:pPr>
            <w:r w:rsidRPr="00225E3D">
              <w:rPr>
                <w:rFonts w:asciiTheme="minorHAnsi" w:hAnsiTheme="minorHAnsi"/>
                <w:sz w:val="22"/>
                <w:szCs w:val="22"/>
              </w:rPr>
              <w:t xml:space="preserve">April </w:t>
            </w:r>
            <w:r w:rsidR="00E76738" w:rsidRPr="00225E3D">
              <w:rPr>
                <w:rFonts w:asciiTheme="minorHAnsi" w:hAnsiTheme="minorHAnsi"/>
                <w:sz w:val="22"/>
                <w:szCs w:val="22"/>
              </w:rPr>
              <w:t>19</w:t>
            </w:r>
          </w:p>
        </w:tc>
        <w:tc>
          <w:tcPr>
            <w:tcW w:w="5130" w:type="dxa"/>
          </w:tcPr>
          <w:p w14:paraId="41BCA3E3" w14:textId="5876E1BF" w:rsidR="00772626" w:rsidRPr="00225E3D" w:rsidRDefault="00F33DAA" w:rsidP="008C542A">
            <w:pPr>
              <w:rPr>
                <w:rFonts w:asciiTheme="minorHAnsi" w:hAnsiTheme="minorHAnsi"/>
                <w:bCs/>
                <w:sz w:val="22"/>
                <w:szCs w:val="22"/>
              </w:rPr>
            </w:pPr>
            <w:r w:rsidRPr="00225E3D">
              <w:rPr>
                <w:rFonts w:asciiTheme="minorHAnsi" w:hAnsiTheme="minorHAnsi"/>
                <w:bCs/>
                <w:sz w:val="22"/>
                <w:szCs w:val="22"/>
              </w:rPr>
              <w:t>Sustainable food and nutrition education-strategic planning</w:t>
            </w:r>
          </w:p>
        </w:tc>
        <w:tc>
          <w:tcPr>
            <w:tcW w:w="3870" w:type="dxa"/>
          </w:tcPr>
          <w:p w14:paraId="7CE80CE9" w14:textId="77777777" w:rsidR="00772626" w:rsidRPr="00225E3D" w:rsidRDefault="00772626" w:rsidP="00772626">
            <w:pPr>
              <w:rPr>
                <w:rFonts w:asciiTheme="minorHAnsi" w:hAnsiTheme="minorHAnsi"/>
                <w:sz w:val="22"/>
                <w:szCs w:val="22"/>
              </w:rPr>
            </w:pPr>
          </w:p>
        </w:tc>
      </w:tr>
      <w:tr w:rsidR="00F33DAA" w:rsidRPr="00225E3D" w14:paraId="206B04CE" w14:textId="77777777" w:rsidTr="005754CF">
        <w:trPr>
          <w:gridAfter w:val="1"/>
          <w:wAfter w:w="46" w:type="dxa"/>
        </w:trPr>
        <w:tc>
          <w:tcPr>
            <w:tcW w:w="1162" w:type="dxa"/>
          </w:tcPr>
          <w:p w14:paraId="6C2B8982" w14:textId="77777777" w:rsidR="00F33DAA" w:rsidRPr="00225E3D" w:rsidRDefault="00F33DAA" w:rsidP="00F33DAA">
            <w:pPr>
              <w:rPr>
                <w:rFonts w:asciiTheme="minorHAnsi" w:hAnsiTheme="minorHAnsi"/>
                <w:sz w:val="22"/>
                <w:szCs w:val="22"/>
              </w:rPr>
            </w:pPr>
            <w:r w:rsidRPr="00225E3D">
              <w:rPr>
                <w:rFonts w:asciiTheme="minorHAnsi" w:hAnsiTheme="minorHAnsi"/>
                <w:sz w:val="22"/>
                <w:szCs w:val="22"/>
              </w:rPr>
              <w:t>Week 14</w:t>
            </w:r>
          </w:p>
          <w:p w14:paraId="5D473F3B" w14:textId="24727EA2" w:rsidR="00F33DAA" w:rsidRPr="00225E3D" w:rsidRDefault="00F33DAA" w:rsidP="00F33DAA">
            <w:pPr>
              <w:rPr>
                <w:rFonts w:asciiTheme="minorHAnsi" w:hAnsiTheme="minorHAnsi"/>
                <w:sz w:val="22"/>
                <w:szCs w:val="22"/>
              </w:rPr>
            </w:pPr>
            <w:r w:rsidRPr="00225E3D">
              <w:rPr>
                <w:rFonts w:asciiTheme="minorHAnsi" w:hAnsiTheme="minorHAnsi"/>
                <w:sz w:val="22"/>
                <w:szCs w:val="22"/>
              </w:rPr>
              <w:t>April 26</w:t>
            </w:r>
          </w:p>
        </w:tc>
        <w:tc>
          <w:tcPr>
            <w:tcW w:w="5130" w:type="dxa"/>
          </w:tcPr>
          <w:p w14:paraId="01059ADE" w14:textId="5392F7E4" w:rsidR="00F33DAA" w:rsidRPr="00225E3D" w:rsidRDefault="00F33DAA" w:rsidP="00F33DAA">
            <w:pPr>
              <w:rPr>
                <w:rFonts w:asciiTheme="minorHAnsi" w:hAnsiTheme="minorHAnsi"/>
                <w:b/>
                <w:sz w:val="22"/>
                <w:szCs w:val="22"/>
              </w:rPr>
            </w:pPr>
            <w:r w:rsidRPr="00225E3D">
              <w:rPr>
                <w:rFonts w:asciiTheme="minorHAnsi" w:hAnsiTheme="minorHAnsi"/>
                <w:bCs/>
                <w:sz w:val="22"/>
                <w:szCs w:val="22"/>
              </w:rPr>
              <w:t>Thursday: Grocery store tours: groups 1-2</w:t>
            </w:r>
          </w:p>
        </w:tc>
        <w:tc>
          <w:tcPr>
            <w:tcW w:w="3870" w:type="dxa"/>
          </w:tcPr>
          <w:p w14:paraId="4F12D465" w14:textId="77777777" w:rsidR="00F33DAA" w:rsidRPr="00225E3D" w:rsidRDefault="00F33DAA" w:rsidP="00F33DAA">
            <w:pPr>
              <w:rPr>
                <w:rFonts w:asciiTheme="minorHAnsi" w:hAnsiTheme="minorHAnsi"/>
                <w:sz w:val="22"/>
                <w:szCs w:val="22"/>
              </w:rPr>
            </w:pPr>
          </w:p>
        </w:tc>
      </w:tr>
      <w:tr w:rsidR="00F33DAA" w:rsidRPr="00225E3D" w14:paraId="6E24F008" w14:textId="77777777" w:rsidTr="005754CF">
        <w:trPr>
          <w:gridAfter w:val="1"/>
          <w:wAfter w:w="46" w:type="dxa"/>
        </w:trPr>
        <w:tc>
          <w:tcPr>
            <w:tcW w:w="1162" w:type="dxa"/>
          </w:tcPr>
          <w:p w14:paraId="44A4172C" w14:textId="77777777" w:rsidR="00F33DAA" w:rsidRPr="00225E3D" w:rsidRDefault="00F33DAA" w:rsidP="00F33DAA">
            <w:pPr>
              <w:rPr>
                <w:rFonts w:asciiTheme="minorHAnsi" w:hAnsiTheme="minorHAnsi"/>
                <w:sz w:val="22"/>
                <w:szCs w:val="22"/>
              </w:rPr>
            </w:pPr>
            <w:r w:rsidRPr="00225E3D">
              <w:rPr>
                <w:rFonts w:asciiTheme="minorHAnsi" w:hAnsiTheme="minorHAnsi"/>
                <w:sz w:val="22"/>
                <w:szCs w:val="22"/>
              </w:rPr>
              <w:t>Week 15</w:t>
            </w:r>
          </w:p>
          <w:p w14:paraId="6619BFA2" w14:textId="798AEBC9" w:rsidR="00F33DAA" w:rsidRPr="00225E3D" w:rsidRDefault="00F33DAA" w:rsidP="00F33DAA">
            <w:pPr>
              <w:rPr>
                <w:rFonts w:asciiTheme="minorHAnsi" w:hAnsiTheme="minorHAnsi"/>
                <w:sz w:val="22"/>
                <w:szCs w:val="22"/>
              </w:rPr>
            </w:pPr>
            <w:r w:rsidRPr="00225E3D">
              <w:rPr>
                <w:rFonts w:asciiTheme="minorHAnsi" w:hAnsiTheme="minorHAnsi"/>
                <w:sz w:val="22"/>
                <w:szCs w:val="22"/>
              </w:rPr>
              <w:t xml:space="preserve"> May 3</w:t>
            </w:r>
          </w:p>
        </w:tc>
        <w:tc>
          <w:tcPr>
            <w:tcW w:w="5130" w:type="dxa"/>
          </w:tcPr>
          <w:p w14:paraId="307A0583" w14:textId="1F832827" w:rsidR="00F33DAA" w:rsidRPr="00225E3D" w:rsidRDefault="00F33DAA" w:rsidP="00F33DAA">
            <w:pPr>
              <w:rPr>
                <w:rFonts w:asciiTheme="minorHAnsi" w:hAnsiTheme="minorHAnsi"/>
                <w:sz w:val="22"/>
                <w:szCs w:val="22"/>
              </w:rPr>
            </w:pPr>
            <w:r w:rsidRPr="00225E3D">
              <w:rPr>
                <w:rFonts w:asciiTheme="minorHAnsi" w:hAnsiTheme="minorHAnsi"/>
                <w:bCs/>
                <w:sz w:val="22"/>
                <w:szCs w:val="22"/>
              </w:rPr>
              <w:t>Tues: Grocery store tours: groups 3-4-5</w:t>
            </w:r>
          </w:p>
          <w:p w14:paraId="04D9A317" w14:textId="0DC53425" w:rsidR="00F33DAA" w:rsidRPr="00225E3D" w:rsidRDefault="00F33DAA" w:rsidP="00F33DAA">
            <w:pPr>
              <w:rPr>
                <w:rFonts w:asciiTheme="minorHAnsi" w:hAnsiTheme="minorHAnsi"/>
                <w:sz w:val="22"/>
                <w:szCs w:val="22"/>
              </w:rPr>
            </w:pPr>
          </w:p>
        </w:tc>
        <w:tc>
          <w:tcPr>
            <w:tcW w:w="3870" w:type="dxa"/>
          </w:tcPr>
          <w:p w14:paraId="2C5258C9" w14:textId="77777777" w:rsidR="00F33DAA" w:rsidRPr="00225E3D" w:rsidRDefault="00F33DAA" w:rsidP="00F33DAA">
            <w:pPr>
              <w:rPr>
                <w:rFonts w:asciiTheme="minorHAnsi" w:hAnsiTheme="minorHAnsi"/>
                <w:sz w:val="22"/>
                <w:szCs w:val="22"/>
              </w:rPr>
            </w:pPr>
          </w:p>
        </w:tc>
      </w:tr>
      <w:tr w:rsidR="00F33DAA" w:rsidRPr="00225E3D" w14:paraId="2029E367" w14:textId="77777777" w:rsidTr="005754CF">
        <w:trPr>
          <w:gridAfter w:val="1"/>
          <w:wAfter w:w="46" w:type="dxa"/>
        </w:trPr>
        <w:tc>
          <w:tcPr>
            <w:tcW w:w="1162" w:type="dxa"/>
          </w:tcPr>
          <w:p w14:paraId="1A195B05" w14:textId="77777777" w:rsidR="00F33DAA" w:rsidRPr="00225E3D" w:rsidRDefault="00F33DAA" w:rsidP="00F33DAA">
            <w:pPr>
              <w:rPr>
                <w:rFonts w:asciiTheme="minorHAnsi" w:hAnsiTheme="minorHAnsi"/>
                <w:sz w:val="22"/>
                <w:szCs w:val="22"/>
              </w:rPr>
            </w:pPr>
            <w:r w:rsidRPr="00225E3D">
              <w:rPr>
                <w:rFonts w:asciiTheme="minorHAnsi" w:hAnsiTheme="minorHAnsi"/>
                <w:sz w:val="22"/>
                <w:szCs w:val="22"/>
              </w:rPr>
              <w:t>Week 16</w:t>
            </w:r>
          </w:p>
          <w:p w14:paraId="59C588E2" w14:textId="7F707E38" w:rsidR="00F33DAA" w:rsidRPr="00225E3D" w:rsidRDefault="00F33DAA" w:rsidP="00F33DAA">
            <w:pPr>
              <w:rPr>
                <w:rFonts w:asciiTheme="minorHAnsi" w:hAnsiTheme="minorHAnsi"/>
                <w:sz w:val="22"/>
                <w:szCs w:val="22"/>
              </w:rPr>
            </w:pPr>
            <w:r w:rsidRPr="00225E3D">
              <w:rPr>
                <w:rFonts w:asciiTheme="minorHAnsi" w:hAnsiTheme="minorHAnsi"/>
                <w:sz w:val="22"/>
                <w:szCs w:val="22"/>
              </w:rPr>
              <w:t>May 10</w:t>
            </w:r>
          </w:p>
        </w:tc>
        <w:tc>
          <w:tcPr>
            <w:tcW w:w="5130" w:type="dxa"/>
          </w:tcPr>
          <w:p w14:paraId="0A213D8A" w14:textId="0C901012" w:rsidR="00F33DAA" w:rsidRPr="00225E3D" w:rsidRDefault="00F33DAA" w:rsidP="00F33DAA">
            <w:pPr>
              <w:rPr>
                <w:rFonts w:asciiTheme="minorHAnsi" w:hAnsiTheme="minorHAnsi"/>
                <w:sz w:val="22"/>
                <w:szCs w:val="22"/>
              </w:rPr>
            </w:pPr>
            <w:r w:rsidRPr="00225E3D">
              <w:rPr>
                <w:rFonts w:asciiTheme="minorHAnsi" w:hAnsiTheme="minorHAnsi"/>
                <w:sz w:val="22"/>
                <w:szCs w:val="22"/>
              </w:rPr>
              <w:t>Final group presentations to class, groups 1 and 2</w:t>
            </w:r>
          </w:p>
          <w:p w14:paraId="38429F24" w14:textId="7F3D3283" w:rsidR="00F33DAA" w:rsidRPr="00225E3D" w:rsidRDefault="00F33DAA" w:rsidP="00F33DAA">
            <w:pPr>
              <w:rPr>
                <w:rFonts w:asciiTheme="minorHAnsi" w:hAnsiTheme="minorHAnsi"/>
                <w:color w:val="FF0000"/>
                <w:sz w:val="22"/>
                <w:szCs w:val="22"/>
              </w:rPr>
            </w:pPr>
            <w:r w:rsidRPr="00225E3D">
              <w:rPr>
                <w:rFonts w:asciiTheme="minorHAnsi" w:hAnsiTheme="minorHAnsi"/>
                <w:color w:val="FF0000"/>
                <w:sz w:val="22"/>
                <w:szCs w:val="22"/>
              </w:rPr>
              <w:t>Final copy of project documents due May 8</w:t>
            </w:r>
          </w:p>
        </w:tc>
        <w:tc>
          <w:tcPr>
            <w:tcW w:w="3870" w:type="dxa"/>
          </w:tcPr>
          <w:p w14:paraId="6EDFF0E8" w14:textId="77777777" w:rsidR="00F33DAA" w:rsidRPr="00225E3D" w:rsidRDefault="00F33DAA" w:rsidP="00F33DAA">
            <w:pPr>
              <w:rPr>
                <w:rFonts w:asciiTheme="minorHAnsi" w:hAnsiTheme="minorHAnsi"/>
                <w:sz w:val="22"/>
                <w:szCs w:val="22"/>
              </w:rPr>
            </w:pPr>
          </w:p>
        </w:tc>
      </w:tr>
      <w:tr w:rsidR="00F33DAA" w:rsidRPr="00225E3D" w14:paraId="2358C47B" w14:textId="77777777" w:rsidTr="005754CF">
        <w:trPr>
          <w:gridAfter w:val="1"/>
          <w:wAfter w:w="46" w:type="dxa"/>
        </w:trPr>
        <w:tc>
          <w:tcPr>
            <w:tcW w:w="1162" w:type="dxa"/>
          </w:tcPr>
          <w:p w14:paraId="0205A849" w14:textId="3A43AF32" w:rsidR="00F33DAA" w:rsidRPr="00225E3D" w:rsidRDefault="00F33DAA" w:rsidP="00F33DAA">
            <w:pPr>
              <w:rPr>
                <w:rFonts w:asciiTheme="minorHAnsi" w:hAnsiTheme="minorHAnsi"/>
                <w:sz w:val="22"/>
                <w:szCs w:val="22"/>
              </w:rPr>
            </w:pPr>
            <w:r w:rsidRPr="00225E3D">
              <w:rPr>
                <w:rFonts w:asciiTheme="minorHAnsi" w:hAnsiTheme="minorHAnsi"/>
                <w:sz w:val="22"/>
                <w:szCs w:val="22"/>
              </w:rPr>
              <w:t>Final exam May 18</w:t>
            </w:r>
          </w:p>
        </w:tc>
        <w:tc>
          <w:tcPr>
            <w:tcW w:w="5130" w:type="dxa"/>
          </w:tcPr>
          <w:p w14:paraId="2E159F09" w14:textId="4759C4B5" w:rsidR="00F33DAA" w:rsidRPr="00225E3D" w:rsidRDefault="00F33DAA" w:rsidP="00F33DAA">
            <w:pPr>
              <w:rPr>
                <w:rFonts w:asciiTheme="minorHAnsi" w:hAnsiTheme="minorHAnsi"/>
                <w:sz w:val="22"/>
                <w:szCs w:val="22"/>
              </w:rPr>
            </w:pPr>
            <w:r w:rsidRPr="00225E3D">
              <w:rPr>
                <w:rFonts w:asciiTheme="minorHAnsi" w:hAnsiTheme="minorHAnsi"/>
                <w:sz w:val="22"/>
                <w:szCs w:val="22"/>
              </w:rPr>
              <w:t>Final Exam: 12:30-2:30 pm</w:t>
            </w:r>
          </w:p>
          <w:p w14:paraId="0E82DDB0" w14:textId="55F0A9E8" w:rsidR="00F33DAA" w:rsidRPr="00225E3D" w:rsidRDefault="00F33DAA" w:rsidP="00F33DAA">
            <w:pPr>
              <w:rPr>
                <w:rFonts w:asciiTheme="minorHAnsi" w:hAnsiTheme="minorHAnsi"/>
                <w:bCs/>
                <w:sz w:val="22"/>
                <w:szCs w:val="22"/>
              </w:rPr>
            </w:pPr>
            <w:r w:rsidRPr="00225E3D">
              <w:rPr>
                <w:rFonts w:asciiTheme="minorHAnsi" w:hAnsiTheme="minorHAnsi"/>
                <w:bCs/>
                <w:sz w:val="22"/>
                <w:szCs w:val="22"/>
              </w:rPr>
              <w:t xml:space="preserve">Final Group Presentations to class, groups </w:t>
            </w:r>
            <w:r w:rsidRPr="00225E3D">
              <w:rPr>
                <w:rFonts w:asciiTheme="minorHAnsi" w:hAnsiTheme="minorHAnsi"/>
                <w:sz w:val="22"/>
                <w:szCs w:val="22"/>
              </w:rPr>
              <w:t>3-4</w:t>
            </w:r>
          </w:p>
          <w:p w14:paraId="4D7F6302" w14:textId="77777777" w:rsidR="00F33DAA" w:rsidRPr="00225E3D" w:rsidRDefault="00F33DAA" w:rsidP="00F33DAA">
            <w:pPr>
              <w:rPr>
                <w:rFonts w:asciiTheme="minorHAnsi" w:hAnsiTheme="minorHAnsi"/>
                <w:sz w:val="22"/>
                <w:szCs w:val="22"/>
              </w:rPr>
            </w:pPr>
          </w:p>
        </w:tc>
        <w:tc>
          <w:tcPr>
            <w:tcW w:w="3870" w:type="dxa"/>
          </w:tcPr>
          <w:p w14:paraId="2B0614CD" w14:textId="77777777" w:rsidR="00F33DAA" w:rsidRPr="00225E3D" w:rsidRDefault="00F33DAA" w:rsidP="00F33DAA">
            <w:pPr>
              <w:rPr>
                <w:rFonts w:asciiTheme="minorHAnsi" w:hAnsiTheme="minorHAnsi"/>
                <w:sz w:val="22"/>
                <w:szCs w:val="22"/>
              </w:rPr>
            </w:pPr>
          </w:p>
        </w:tc>
      </w:tr>
    </w:tbl>
    <w:p w14:paraId="1F766B84" w14:textId="77777777" w:rsidR="00743EDE" w:rsidRPr="00225E3D" w:rsidRDefault="00743EDE">
      <w:pPr>
        <w:rPr>
          <w:rFonts w:asciiTheme="minorHAnsi" w:hAnsiTheme="minorHAnsi" w:cs="Arial"/>
          <w:sz w:val="22"/>
          <w:szCs w:val="22"/>
        </w:rPr>
      </w:pPr>
    </w:p>
    <w:tbl>
      <w:tblPr>
        <w:tblStyle w:val="TableGrid"/>
        <w:tblW w:w="0" w:type="auto"/>
        <w:tblLook w:val="04A0" w:firstRow="1" w:lastRow="0" w:firstColumn="1" w:lastColumn="0" w:noHBand="0" w:noVBand="1"/>
      </w:tblPr>
      <w:tblGrid>
        <w:gridCol w:w="1749"/>
        <w:gridCol w:w="2057"/>
        <w:gridCol w:w="1767"/>
        <w:gridCol w:w="2256"/>
      </w:tblGrid>
      <w:tr w:rsidR="00F33DAA" w:rsidRPr="00225E3D" w14:paraId="2CA1E13A" w14:textId="77777777" w:rsidTr="00F33DAA">
        <w:tc>
          <w:tcPr>
            <w:tcW w:w="0" w:type="auto"/>
          </w:tcPr>
          <w:p w14:paraId="1D076FB6" w14:textId="77777777" w:rsidR="00F33DAA" w:rsidRPr="00225E3D" w:rsidRDefault="00F33DAA">
            <w:pPr>
              <w:rPr>
                <w:rFonts w:asciiTheme="minorHAnsi" w:hAnsiTheme="minorHAnsi" w:cs="Arial"/>
                <w:b/>
                <w:sz w:val="22"/>
                <w:szCs w:val="22"/>
              </w:rPr>
            </w:pPr>
            <w:r w:rsidRPr="00225E3D">
              <w:rPr>
                <w:rFonts w:asciiTheme="minorHAnsi" w:hAnsiTheme="minorHAnsi" w:cs="Arial"/>
                <w:b/>
                <w:sz w:val="22"/>
                <w:szCs w:val="22"/>
              </w:rPr>
              <w:t>Group 1</w:t>
            </w:r>
          </w:p>
        </w:tc>
        <w:tc>
          <w:tcPr>
            <w:tcW w:w="0" w:type="auto"/>
          </w:tcPr>
          <w:p w14:paraId="41555AE8" w14:textId="77777777" w:rsidR="00F33DAA" w:rsidRPr="00225E3D" w:rsidRDefault="00F33DAA">
            <w:pPr>
              <w:rPr>
                <w:rFonts w:asciiTheme="minorHAnsi" w:hAnsiTheme="minorHAnsi" w:cs="Arial"/>
                <w:b/>
                <w:sz w:val="22"/>
                <w:szCs w:val="22"/>
              </w:rPr>
            </w:pPr>
            <w:r w:rsidRPr="00225E3D">
              <w:rPr>
                <w:rFonts w:asciiTheme="minorHAnsi" w:hAnsiTheme="minorHAnsi" w:cs="Arial"/>
                <w:b/>
                <w:sz w:val="22"/>
                <w:szCs w:val="22"/>
              </w:rPr>
              <w:t>Group 2</w:t>
            </w:r>
          </w:p>
        </w:tc>
        <w:tc>
          <w:tcPr>
            <w:tcW w:w="0" w:type="auto"/>
          </w:tcPr>
          <w:p w14:paraId="028D3C32" w14:textId="77777777" w:rsidR="00F33DAA" w:rsidRPr="00225E3D" w:rsidRDefault="00F33DAA">
            <w:pPr>
              <w:rPr>
                <w:rFonts w:asciiTheme="minorHAnsi" w:hAnsiTheme="minorHAnsi" w:cs="Arial"/>
                <w:b/>
                <w:sz w:val="22"/>
                <w:szCs w:val="22"/>
              </w:rPr>
            </w:pPr>
            <w:r w:rsidRPr="00225E3D">
              <w:rPr>
                <w:rFonts w:asciiTheme="minorHAnsi" w:hAnsiTheme="minorHAnsi" w:cs="Arial"/>
                <w:b/>
                <w:sz w:val="22"/>
                <w:szCs w:val="22"/>
              </w:rPr>
              <w:t>Group 3</w:t>
            </w:r>
          </w:p>
        </w:tc>
        <w:tc>
          <w:tcPr>
            <w:tcW w:w="0" w:type="auto"/>
          </w:tcPr>
          <w:p w14:paraId="7F4AE955" w14:textId="77777777" w:rsidR="00F33DAA" w:rsidRPr="00225E3D" w:rsidRDefault="00F33DAA">
            <w:pPr>
              <w:rPr>
                <w:rFonts w:asciiTheme="minorHAnsi" w:hAnsiTheme="minorHAnsi" w:cs="Arial"/>
                <w:b/>
                <w:sz w:val="22"/>
                <w:szCs w:val="22"/>
              </w:rPr>
            </w:pPr>
            <w:r w:rsidRPr="00225E3D">
              <w:rPr>
                <w:rFonts w:asciiTheme="minorHAnsi" w:hAnsiTheme="minorHAnsi" w:cs="Arial"/>
                <w:b/>
                <w:sz w:val="22"/>
                <w:szCs w:val="22"/>
              </w:rPr>
              <w:t>Group 4</w:t>
            </w:r>
          </w:p>
        </w:tc>
      </w:tr>
      <w:tr w:rsidR="00F33DAA" w:rsidRPr="00225E3D" w14:paraId="19A4074C" w14:textId="77777777" w:rsidTr="00F33DAA">
        <w:trPr>
          <w:trHeight w:val="485"/>
        </w:trPr>
        <w:tc>
          <w:tcPr>
            <w:tcW w:w="0" w:type="auto"/>
          </w:tcPr>
          <w:p w14:paraId="594A3CE5" w14:textId="26B956C3" w:rsidR="00F33DAA" w:rsidRPr="00225E3D" w:rsidRDefault="00F33DAA">
            <w:pPr>
              <w:rPr>
                <w:rFonts w:asciiTheme="minorHAnsi" w:hAnsiTheme="minorHAnsi" w:cs="Arial"/>
                <w:sz w:val="22"/>
                <w:szCs w:val="22"/>
              </w:rPr>
            </w:pPr>
            <w:r w:rsidRPr="00225E3D">
              <w:rPr>
                <w:rFonts w:asciiTheme="minorHAnsi" w:hAnsiTheme="minorHAnsi" w:cs="Arial"/>
                <w:sz w:val="22"/>
                <w:szCs w:val="22"/>
              </w:rPr>
              <w:t>Isaiah Baker</w:t>
            </w:r>
          </w:p>
        </w:tc>
        <w:tc>
          <w:tcPr>
            <w:tcW w:w="0" w:type="auto"/>
          </w:tcPr>
          <w:p w14:paraId="100EFA55" w14:textId="59BE4B12" w:rsidR="00F33DAA" w:rsidRPr="00225E3D" w:rsidRDefault="00F33DAA">
            <w:pPr>
              <w:rPr>
                <w:rFonts w:asciiTheme="minorHAnsi" w:hAnsiTheme="minorHAnsi" w:cs="Arial"/>
                <w:sz w:val="22"/>
                <w:szCs w:val="22"/>
              </w:rPr>
            </w:pPr>
            <w:r w:rsidRPr="00225E3D">
              <w:rPr>
                <w:rFonts w:asciiTheme="minorHAnsi" w:hAnsiTheme="minorHAnsi" w:cs="Arial"/>
                <w:sz w:val="22"/>
                <w:szCs w:val="22"/>
              </w:rPr>
              <w:t>Madelyn Parmentier</w:t>
            </w:r>
          </w:p>
        </w:tc>
        <w:tc>
          <w:tcPr>
            <w:tcW w:w="0" w:type="auto"/>
          </w:tcPr>
          <w:p w14:paraId="29A639E4" w14:textId="34018B4E" w:rsidR="00F33DAA" w:rsidRPr="00225E3D" w:rsidRDefault="00F33DAA">
            <w:pPr>
              <w:rPr>
                <w:rFonts w:asciiTheme="minorHAnsi" w:hAnsiTheme="minorHAnsi" w:cs="Arial"/>
                <w:sz w:val="22"/>
                <w:szCs w:val="22"/>
              </w:rPr>
            </w:pPr>
            <w:r w:rsidRPr="00225E3D">
              <w:rPr>
                <w:rFonts w:asciiTheme="minorHAnsi" w:hAnsiTheme="minorHAnsi" w:cs="Arial"/>
                <w:sz w:val="22"/>
                <w:szCs w:val="22"/>
              </w:rPr>
              <w:t>Jade Romatowski</w:t>
            </w:r>
          </w:p>
        </w:tc>
        <w:tc>
          <w:tcPr>
            <w:tcW w:w="0" w:type="auto"/>
          </w:tcPr>
          <w:p w14:paraId="69079D58" w14:textId="44D223E2" w:rsidR="00F33DAA" w:rsidRPr="00225E3D" w:rsidRDefault="00F33DAA">
            <w:pPr>
              <w:rPr>
                <w:rFonts w:asciiTheme="minorHAnsi" w:hAnsiTheme="minorHAnsi" w:cs="Arial"/>
                <w:sz w:val="22"/>
                <w:szCs w:val="22"/>
              </w:rPr>
            </w:pPr>
            <w:r w:rsidRPr="00225E3D">
              <w:rPr>
                <w:rFonts w:asciiTheme="minorHAnsi" w:hAnsiTheme="minorHAnsi" w:cs="Arial"/>
                <w:sz w:val="22"/>
                <w:szCs w:val="22"/>
              </w:rPr>
              <w:t>Carmela Vital-Maulson</w:t>
            </w:r>
          </w:p>
        </w:tc>
      </w:tr>
      <w:tr w:rsidR="00F33DAA" w:rsidRPr="00225E3D" w14:paraId="620EA6DA" w14:textId="77777777" w:rsidTr="00F33DAA">
        <w:tc>
          <w:tcPr>
            <w:tcW w:w="0" w:type="auto"/>
          </w:tcPr>
          <w:p w14:paraId="44B8AED3" w14:textId="78D12311" w:rsidR="00F33DAA" w:rsidRPr="00225E3D" w:rsidRDefault="00F33DAA">
            <w:pPr>
              <w:rPr>
                <w:rFonts w:asciiTheme="minorHAnsi" w:hAnsiTheme="minorHAnsi" w:cs="Arial"/>
                <w:sz w:val="22"/>
                <w:szCs w:val="22"/>
              </w:rPr>
            </w:pPr>
            <w:r w:rsidRPr="00225E3D">
              <w:rPr>
                <w:rFonts w:asciiTheme="minorHAnsi" w:hAnsiTheme="minorHAnsi" w:cs="Arial"/>
                <w:sz w:val="22"/>
                <w:szCs w:val="22"/>
              </w:rPr>
              <w:t>Jennifer Bisceglia</w:t>
            </w:r>
          </w:p>
        </w:tc>
        <w:tc>
          <w:tcPr>
            <w:tcW w:w="0" w:type="auto"/>
          </w:tcPr>
          <w:p w14:paraId="7C17A1AD" w14:textId="3E379855" w:rsidR="00F33DAA" w:rsidRPr="00225E3D" w:rsidRDefault="00F33DAA">
            <w:pPr>
              <w:rPr>
                <w:rFonts w:asciiTheme="minorHAnsi" w:hAnsiTheme="minorHAnsi" w:cs="Arial"/>
                <w:sz w:val="22"/>
                <w:szCs w:val="22"/>
              </w:rPr>
            </w:pPr>
            <w:r w:rsidRPr="00225E3D">
              <w:rPr>
                <w:rFonts w:asciiTheme="minorHAnsi" w:hAnsiTheme="minorHAnsi" w:cs="Arial"/>
                <w:sz w:val="22"/>
                <w:szCs w:val="22"/>
              </w:rPr>
              <w:t>Andrew Haffelder</w:t>
            </w:r>
          </w:p>
        </w:tc>
        <w:tc>
          <w:tcPr>
            <w:tcW w:w="0" w:type="auto"/>
          </w:tcPr>
          <w:p w14:paraId="31A25F90" w14:textId="02687028" w:rsidR="00F33DAA" w:rsidRPr="00225E3D" w:rsidRDefault="00F33DAA">
            <w:pPr>
              <w:rPr>
                <w:rFonts w:asciiTheme="minorHAnsi" w:hAnsiTheme="minorHAnsi" w:cs="Arial"/>
                <w:sz w:val="22"/>
                <w:szCs w:val="22"/>
              </w:rPr>
            </w:pPr>
            <w:r w:rsidRPr="00225E3D">
              <w:rPr>
                <w:rFonts w:asciiTheme="minorHAnsi" w:hAnsiTheme="minorHAnsi" w:cs="Arial"/>
                <w:sz w:val="22"/>
                <w:szCs w:val="22"/>
              </w:rPr>
              <w:t>Courtney Sankey</w:t>
            </w:r>
          </w:p>
        </w:tc>
        <w:tc>
          <w:tcPr>
            <w:tcW w:w="0" w:type="auto"/>
          </w:tcPr>
          <w:p w14:paraId="3D38D893" w14:textId="0D4A932C" w:rsidR="00F33DAA" w:rsidRPr="00225E3D" w:rsidRDefault="00F33DAA">
            <w:pPr>
              <w:rPr>
                <w:rFonts w:asciiTheme="minorHAnsi" w:hAnsiTheme="minorHAnsi" w:cs="Arial"/>
                <w:sz w:val="22"/>
                <w:szCs w:val="22"/>
              </w:rPr>
            </w:pPr>
            <w:r w:rsidRPr="00225E3D">
              <w:rPr>
                <w:rFonts w:asciiTheme="minorHAnsi" w:hAnsiTheme="minorHAnsi" w:cs="Arial"/>
                <w:sz w:val="22"/>
                <w:szCs w:val="22"/>
              </w:rPr>
              <w:t>Abby Voge</w:t>
            </w:r>
          </w:p>
        </w:tc>
      </w:tr>
      <w:tr w:rsidR="00F33DAA" w:rsidRPr="00225E3D" w14:paraId="5C442ED1" w14:textId="77777777" w:rsidTr="00F33DAA">
        <w:tc>
          <w:tcPr>
            <w:tcW w:w="0" w:type="auto"/>
          </w:tcPr>
          <w:p w14:paraId="6723EF81" w14:textId="3E69FF8C" w:rsidR="00F33DAA" w:rsidRPr="00225E3D" w:rsidRDefault="00F33DAA">
            <w:pPr>
              <w:rPr>
                <w:rFonts w:asciiTheme="minorHAnsi" w:hAnsiTheme="minorHAnsi" w:cs="Arial"/>
                <w:sz w:val="22"/>
                <w:szCs w:val="22"/>
              </w:rPr>
            </w:pPr>
            <w:r w:rsidRPr="00225E3D">
              <w:rPr>
                <w:rFonts w:asciiTheme="minorHAnsi" w:hAnsiTheme="minorHAnsi" w:cs="Arial"/>
                <w:sz w:val="22"/>
                <w:szCs w:val="22"/>
              </w:rPr>
              <w:t>Evan Blanton</w:t>
            </w:r>
          </w:p>
        </w:tc>
        <w:tc>
          <w:tcPr>
            <w:tcW w:w="0" w:type="auto"/>
          </w:tcPr>
          <w:p w14:paraId="68A820CC" w14:textId="7079C060" w:rsidR="00F33DAA" w:rsidRPr="00225E3D" w:rsidRDefault="00F33DAA">
            <w:pPr>
              <w:rPr>
                <w:rFonts w:asciiTheme="minorHAnsi" w:hAnsiTheme="minorHAnsi" w:cs="Arial"/>
                <w:sz w:val="22"/>
                <w:szCs w:val="22"/>
              </w:rPr>
            </w:pPr>
            <w:r w:rsidRPr="00225E3D">
              <w:rPr>
                <w:rFonts w:asciiTheme="minorHAnsi" w:hAnsiTheme="minorHAnsi" w:cs="Arial"/>
                <w:sz w:val="22"/>
                <w:szCs w:val="22"/>
              </w:rPr>
              <w:t>Brookelyn Heiss</w:t>
            </w:r>
          </w:p>
        </w:tc>
        <w:tc>
          <w:tcPr>
            <w:tcW w:w="0" w:type="auto"/>
          </w:tcPr>
          <w:p w14:paraId="14FF1265" w14:textId="54EE861C" w:rsidR="00F33DAA" w:rsidRPr="00225E3D" w:rsidRDefault="00F33DAA">
            <w:pPr>
              <w:rPr>
                <w:rFonts w:asciiTheme="minorHAnsi" w:hAnsiTheme="minorHAnsi" w:cs="Arial"/>
                <w:sz w:val="22"/>
                <w:szCs w:val="22"/>
              </w:rPr>
            </w:pPr>
            <w:r w:rsidRPr="00225E3D">
              <w:rPr>
                <w:rFonts w:asciiTheme="minorHAnsi" w:hAnsiTheme="minorHAnsi" w:cs="Arial"/>
                <w:sz w:val="22"/>
                <w:szCs w:val="22"/>
              </w:rPr>
              <w:t>Cayleigh Smith</w:t>
            </w:r>
          </w:p>
        </w:tc>
        <w:tc>
          <w:tcPr>
            <w:tcW w:w="0" w:type="auto"/>
          </w:tcPr>
          <w:p w14:paraId="18716FD4" w14:textId="6E9214B7" w:rsidR="00F33DAA" w:rsidRPr="00225E3D" w:rsidRDefault="00F33DAA">
            <w:pPr>
              <w:rPr>
                <w:rFonts w:asciiTheme="minorHAnsi" w:hAnsiTheme="minorHAnsi" w:cs="Arial"/>
                <w:sz w:val="22"/>
                <w:szCs w:val="22"/>
              </w:rPr>
            </w:pPr>
            <w:r w:rsidRPr="00225E3D">
              <w:rPr>
                <w:rFonts w:asciiTheme="minorHAnsi" w:hAnsiTheme="minorHAnsi" w:cs="Arial"/>
                <w:sz w:val="22"/>
                <w:szCs w:val="22"/>
              </w:rPr>
              <w:t>Johnny Vue</w:t>
            </w:r>
          </w:p>
        </w:tc>
      </w:tr>
      <w:tr w:rsidR="00F33DAA" w:rsidRPr="00225E3D" w14:paraId="58E037D5" w14:textId="77777777" w:rsidTr="00F33DAA">
        <w:tc>
          <w:tcPr>
            <w:tcW w:w="0" w:type="auto"/>
          </w:tcPr>
          <w:p w14:paraId="3EC4F2EC" w14:textId="4CB3F22A" w:rsidR="00F33DAA" w:rsidRPr="00225E3D" w:rsidRDefault="00F33DAA">
            <w:pPr>
              <w:rPr>
                <w:rFonts w:asciiTheme="minorHAnsi" w:hAnsiTheme="minorHAnsi" w:cs="Arial"/>
                <w:sz w:val="22"/>
                <w:szCs w:val="22"/>
              </w:rPr>
            </w:pPr>
            <w:r w:rsidRPr="00225E3D">
              <w:rPr>
                <w:rFonts w:asciiTheme="minorHAnsi" w:hAnsiTheme="minorHAnsi" w:cs="Arial"/>
                <w:sz w:val="22"/>
                <w:szCs w:val="22"/>
              </w:rPr>
              <w:t>Ciara Gilbertson</w:t>
            </w:r>
          </w:p>
        </w:tc>
        <w:tc>
          <w:tcPr>
            <w:tcW w:w="0" w:type="auto"/>
          </w:tcPr>
          <w:p w14:paraId="24A83043" w14:textId="6856B534" w:rsidR="00F33DAA" w:rsidRPr="00225E3D" w:rsidRDefault="00F33DAA">
            <w:pPr>
              <w:rPr>
                <w:rFonts w:asciiTheme="minorHAnsi" w:hAnsiTheme="minorHAnsi" w:cs="Arial"/>
                <w:sz w:val="22"/>
                <w:szCs w:val="22"/>
              </w:rPr>
            </w:pPr>
            <w:r w:rsidRPr="00225E3D">
              <w:rPr>
                <w:rFonts w:asciiTheme="minorHAnsi" w:hAnsiTheme="minorHAnsi" w:cs="Arial"/>
                <w:sz w:val="22"/>
                <w:szCs w:val="22"/>
              </w:rPr>
              <w:t>Erin Osborne</w:t>
            </w:r>
          </w:p>
        </w:tc>
        <w:tc>
          <w:tcPr>
            <w:tcW w:w="0" w:type="auto"/>
          </w:tcPr>
          <w:p w14:paraId="63503CB9" w14:textId="0AB9A309" w:rsidR="00F33DAA" w:rsidRPr="00225E3D" w:rsidRDefault="00F33DAA">
            <w:pPr>
              <w:rPr>
                <w:rFonts w:asciiTheme="minorHAnsi" w:hAnsiTheme="minorHAnsi" w:cs="Arial"/>
                <w:sz w:val="22"/>
                <w:szCs w:val="22"/>
              </w:rPr>
            </w:pPr>
            <w:r w:rsidRPr="00225E3D">
              <w:rPr>
                <w:rFonts w:asciiTheme="minorHAnsi" w:hAnsiTheme="minorHAnsi" w:cs="Arial"/>
                <w:sz w:val="22"/>
                <w:szCs w:val="22"/>
              </w:rPr>
              <w:t>Brandi Van Pay</w:t>
            </w:r>
          </w:p>
        </w:tc>
        <w:tc>
          <w:tcPr>
            <w:tcW w:w="0" w:type="auto"/>
          </w:tcPr>
          <w:p w14:paraId="183682DD" w14:textId="59C79D5A" w:rsidR="00F33DAA" w:rsidRPr="00225E3D" w:rsidRDefault="00F33DAA">
            <w:pPr>
              <w:rPr>
                <w:rFonts w:asciiTheme="minorHAnsi" w:hAnsiTheme="minorHAnsi" w:cs="Arial"/>
                <w:sz w:val="22"/>
                <w:szCs w:val="22"/>
              </w:rPr>
            </w:pPr>
            <w:proofErr w:type="spellStart"/>
            <w:r w:rsidRPr="00225E3D">
              <w:rPr>
                <w:rFonts w:asciiTheme="minorHAnsi" w:hAnsiTheme="minorHAnsi" w:cs="Arial"/>
                <w:sz w:val="22"/>
                <w:szCs w:val="22"/>
              </w:rPr>
              <w:t>Chyara</w:t>
            </w:r>
            <w:proofErr w:type="spellEnd"/>
            <w:r w:rsidRPr="00225E3D">
              <w:rPr>
                <w:rFonts w:asciiTheme="minorHAnsi" w:hAnsiTheme="minorHAnsi" w:cs="Arial"/>
                <w:sz w:val="22"/>
                <w:szCs w:val="22"/>
              </w:rPr>
              <w:t xml:space="preserve"> </w:t>
            </w:r>
            <w:proofErr w:type="spellStart"/>
            <w:r w:rsidRPr="00225E3D">
              <w:rPr>
                <w:rFonts w:asciiTheme="minorHAnsi" w:hAnsiTheme="minorHAnsi" w:cs="Arial"/>
                <w:sz w:val="22"/>
                <w:szCs w:val="22"/>
              </w:rPr>
              <w:t>Zeinert</w:t>
            </w:r>
            <w:proofErr w:type="spellEnd"/>
          </w:p>
        </w:tc>
      </w:tr>
      <w:tr w:rsidR="00F33DAA" w:rsidRPr="00225E3D" w14:paraId="0B25AA61" w14:textId="77777777" w:rsidTr="00F33DAA">
        <w:tc>
          <w:tcPr>
            <w:tcW w:w="0" w:type="auto"/>
          </w:tcPr>
          <w:p w14:paraId="02DF3B55" w14:textId="54416AD8" w:rsidR="00F33DAA" w:rsidRPr="00225E3D" w:rsidRDefault="00F33DAA">
            <w:pPr>
              <w:rPr>
                <w:rFonts w:asciiTheme="minorHAnsi" w:hAnsiTheme="minorHAnsi" w:cs="Arial"/>
                <w:sz w:val="22"/>
                <w:szCs w:val="22"/>
              </w:rPr>
            </w:pPr>
            <w:proofErr w:type="spellStart"/>
            <w:r w:rsidRPr="00225E3D">
              <w:rPr>
                <w:rFonts w:asciiTheme="minorHAnsi" w:hAnsiTheme="minorHAnsi" w:cs="Arial"/>
                <w:sz w:val="22"/>
                <w:szCs w:val="22"/>
              </w:rPr>
              <w:t>Xingmaio</w:t>
            </w:r>
            <w:proofErr w:type="spellEnd"/>
            <w:r w:rsidRPr="00225E3D">
              <w:rPr>
                <w:rFonts w:asciiTheme="minorHAnsi" w:hAnsiTheme="minorHAnsi" w:cs="Arial"/>
                <w:sz w:val="22"/>
                <w:szCs w:val="22"/>
              </w:rPr>
              <w:t xml:space="preserve"> Zhou</w:t>
            </w:r>
          </w:p>
        </w:tc>
        <w:tc>
          <w:tcPr>
            <w:tcW w:w="0" w:type="auto"/>
          </w:tcPr>
          <w:p w14:paraId="48F3D1F1" w14:textId="77777777" w:rsidR="00F33DAA" w:rsidRPr="00225E3D" w:rsidRDefault="00F33DAA">
            <w:pPr>
              <w:rPr>
                <w:rFonts w:asciiTheme="minorHAnsi" w:hAnsiTheme="minorHAnsi" w:cs="Arial"/>
                <w:sz w:val="22"/>
                <w:szCs w:val="22"/>
              </w:rPr>
            </w:pPr>
          </w:p>
        </w:tc>
        <w:tc>
          <w:tcPr>
            <w:tcW w:w="0" w:type="auto"/>
          </w:tcPr>
          <w:p w14:paraId="4CC9EEE2" w14:textId="77777777" w:rsidR="00F33DAA" w:rsidRPr="00225E3D" w:rsidRDefault="00F33DAA">
            <w:pPr>
              <w:rPr>
                <w:rFonts w:asciiTheme="minorHAnsi" w:hAnsiTheme="minorHAnsi" w:cs="Arial"/>
                <w:sz w:val="22"/>
                <w:szCs w:val="22"/>
              </w:rPr>
            </w:pPr>
          </w:p>
        </w:tc>
        <w:tc>
          <w:tcPr>
            <w:tcW w:w="0" w:type="auto"/>
          </w:tcPr>
          <w:p w14:paraId="79DE26E5" w14:textId="77777777" w:rsidR="00F33DAA" w:rsidRPr="00225E3D" w:rsidRDefault="00F33DAA">
            <w:pPr>
              <w:rPr>
                <w:rFonts w:asciiTheme="minorHAnsi" w:hAnsiTheme="minorHAnsi" w:cs="Arial"/>
                <w:sz w:val="22"/>
                <w:szCs w:val="22"/>
              </w:rPr>
            </w:pPr>
          </w:p>
        </w:tc>
      </w:tr>
    </w:tbl>
    <w:p w14:paraId="5E4985D4" w14:textId="77777777" w:rsidR="00E76738" w:rsidRPr="00225E3D" w:rsidRDefault="00E76738">
      <w:pPr>
        <w:jc w:val="right"/>
        <w:rPr>
          <w:rFonts w:asciiTheme="minorHAnsi" w:hAnsiTheme="minorHAnsi" w:cs="Arial"/>
          <w:sz w:val="22"/>
          <w:szCs w:val="22"/>
        </w:rPr>
      </w:pPr>
    </w:p>
    <w:sectPr w:rsidR="00E76738" w:rsidRPr="00225E3D" w:rsidSect="000E39BB">
      <w:type w:val="continuous"/>
      <w:pgSz w:w="12240" w:h="15840"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48CF" w14:textId="77777777" w:rsidR="009F03B2" w:rsidRDefault="009F03B2" w:rsidP="00981853">
      <w:r>
        <w:separator/>
      </w:r>
    </w:p>
  </w:endnote>
  <w:endnote w:type="continuationSeparator" w:id="0">
    <w:p w14:paraId="022A3FBE" w14:textId="77777777" w:rsidR="009F03B2" w:rsidRDefault="009F03B2" w:rsidP="0098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580858"/>
      <w:docPartObj>
        <w:docPartGallery w:val="Page Numbers (Bottom of Page)"/>
        <w:docPartUnique/>
      </w:docPartObj>
    </w:sdtPr>
    <w:sdtEndPr>
      <w:rPr>
        <w:noProof/>
      </w:rPr>
    </w:sdtEndPr>
    <w:sdtContent>
      <w:p w14:paraId="7CB8573D" w14:textId="77777777" w:rsidR="009F03B2" w:rsidRDefault="003622E6">
        <w:pPr>
          <w:pStyle w:val="Footer"/>
          <w:jc w:val="right"/>
        </w:pPr>
        <w:r>
          <w:fldChar w:fldCharType="begin"/>
        </w:r>
        <w:r w:rsidR="009F03B2">
          <w:instrText xml:space="preserve"> PAGE   \* MERGEFORMAT </w:instrText>
        </w:r>
        <w:r>
          <w:fldChar w:fldCharType="separate"/>
        </w:r>
        <w:r w:rsidR="004802AB">
          <w:rPr>
            <w:noProof/>
          </w:rPr>
          <w:t>5</w:t>
        </w:r>
        <w:r>
          <w:rPr>
            <w:noProof/>
          </w:rPr>
          <w:fldChar w:fldCharType="end"/>
        </w:r>
      </w:p>
    </w:sdtContent>
  </w:sdt>
  <w:p w14:paraId="46F7A7C3" w14:textId="77777777" w:rsidR="009F03B2" w:rsidRDefault="009F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E1A48" w14:textId="77777777" w:rsidR="009F03B2" w:rsidRDefault="009F03B2" w:rsidP="00981853">
      <w:r>
        <w:separator/>
      </w:r>
    </w:p>
  </w:footnote>
  <w:footnote w:type="continuationSeparator" w:id="0">
    <w:p w14:paraId="3DA06601" w14:textId="77777777" w:rsidR="009F03B2" w:rsidRDefault="009F03B2" w:rsidP="0098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0C8"/>
    <w:multiLevelType w:val="singleLevel"/>
    <w:tmpl w:val="9452708E"/>
    <w:lvl w:ilvl="0">
      <w:start w:val="1"/>
      <w:numFmt w:val="lowerLetter"/>
      <w:lvlText w:val="%1."/>
      <w:legacy w:legacy="1" w:legacySpace="0" w:legacyIndent="720"/>
      <w:lvlJc w:val="left"/>
      <w:pPr>
        <w:ind w:left="1080" w:hanging="720"/>
      </w:pPr>
    </w:lvl>
  </w:abstractNum>
  <w:abstractNum w:abstractNumId="1" w15:restartNumberingAfterBreak="0">
    <w:nsid w:val="0BB252E2"/>
    <w:multiLevelType w:val="hybridMultilevel"/>
    <w:tmpl w:val="C46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991"/>
    <w:multiLevelType w:val="hybridMultilevel"/>
    <w:tmpl w:val="F92EF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062D4"/>
    <w:multiLevelType w:val="hybridMultilevel"/>
    <w:tmpl w:val="351E4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312FD"/>
    <w:multiLevelType w:val="singleLevel"/>
    <w:tmpl w:val="2DEE8784"/>
    <w:lvl w:ilvl="0">
      <w:start w:val="1"/>
      <w:numFmt w:val="upperLetter"/>
      <w:lvlText w:val="%1."/>
      <w:lvlJc w:val="left"/>
      <w:pPr>
        <w:tabs>
          <w:tab w:val="num" w:pos="1080"/>
        </w:tabs>
        <w:ind w:left="1080" w:hanging="360"/>
      </w:pPr>
      <w:rPr>
        <w:rFonts w:hint="default"/>
      </w:rPr>
    </w:lvl>
  </w:abstractNum>
  <w:abstractNum w:abstractNumId="5" w15:restartNumberingAfterBreak="0">
    <w:nsid w:val="1FFF3E95"/>
    <w:multiLevelType w:val="hybridMultilevel"/>
    <w:tmpl w:val="38244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D336C"/>
    <w:multiLevelType w:val="hybridMultilevel"/>
    <w:tmpl w:val="82DA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F69B6"/>
    <w:multiLevelType w:val="singleLevel"/>
    <w:tmpl w:val="79DA3CEC"/>
    <w:lvl w:ilvl="0">
      <w:start w:val="1"/>
      <w:numFmt w:val="upperLetter"/>
      <w:lvlText w:val="%1."/>
      <w:lvlJc w:val="left"/>
      <w:pPr>
        <w:tabs>
          <w:tab w:val="num" w:pos="1080"/>
        </w:tabs>
        <w:ind w:left="1080" w:hanging="360"/>
      </w:pPr>
      <w:rPr>
        <w:rFonts w:hint="default"/>
      </w:rPr>
    </w:lvl>
  </w:abstractNum>
  <w:abstractNum w:abstractNumId="8" w15:restartNumberingAfterBreak="0">
    <w:nsid w:val="289D36E2"/>
    <w:multiLevelType w:val="singleLevel"/>
    <w:tmpl w:val="9452708E"/>
    <w:lvl w:ilvl="0">
      <w:start w:val="1"/>
      <w:numFmt w:val="lowerLetter"/>
      <w:lvlText w:val="%1."/>
      <w:legacy w:legacy="1" w:legacySpace="0" w:legacyIndent="720"/>
      <w:lvlJc w:val="left"/>
      <w:pPr>
        <w:ind w:left="1080" w:hanging="720"/>
      </w:pPr>
    </w:lvl>
  </w:abstractNum>
  <w:abstractNum w:abstractNumId="9" w15:restartNumberingAfterBreak="0">
    <w:nsid w:val="2A5F27B1"/>
    <w:multiLevelType w:val="singleLevel"/>
    <w:tmpl w:val="C02C0A80"/>
    <w:lvl w:ilvl="0">
      <w:start w:val="1"/>
      <w:numFmt w:val="decimal"/>
      <w:lvlText w:val="%1."/>
      <w:legacy w:legacy="1" w:legacySpace="0" w:legacyIndent="360"/>
      <w:lvlJc w:val="left"/>
      <w:pPr>
        <w:ind w:left="360" w:hanging="360"/>
      </w:pPr>
    </w:lvl>
  </w:abstractNum>
  <w:abstractNum w:abstractNumId="10" w15:restartNumberingAfterBreak="0">
    <w:nsid w:val="2EB63CE9"/>
    <w:multiLevelType w:val="hybridMultilevel"/>
    <w:tmpl w:val="F92A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80449"/>
    <w:multiLevelType w:val="hybridMultilevel"/>
    <w:tmpl w:val="220A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231BC6"/>
    <w:multiLevelType w:val="singleLevel"/>
    <w:tmpl w:val="77544F58"/>
    <w:lvl w:ilvl="0">
      <w:start w:val="7"/>
      <w:numFmt w:val="upperLetter"/>
      <w:lvlText w:val="%1."/>
      <w:lvlJc w:val="left"/>
      <w:pPr>
        <w:tabs>
          <w:tab w:val="num" w:pos="1110"/>
        </w:tabs>
        <w:ind w:left="1110" w:hanging="390"/>
      </w:pPr>
      <w:rPr>
        <w:rFonts w:hint="default"/>
      </w:rPr>
    </w:lvl>
  </w:abstractNum>
  <w:abstractNum w:abstractNumId="13" w15:restartNumberingAfterBreak="0">
    <w:nsid w:val="3B4D4A62"/>
    <w:multiLevelType w:val="hybridMultilevel"/>
    <w:tmpl w:val="7AB056F2"/>
    <w:lvl w:ilvl="0" w:tplc="E8ACB1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A299F"/>
    <w:multiLevelType w:val="singleLevel"/>
    <w:tmpl w:val="C166FB92"/>
    <w:lvl w:ilvl="0">
      <w:start w:val="1"/>
      <w:numFmt w:val="upperLetter"/>
      <w:lvlText w:val="%1."/>
      <w:lvlJc w:val="left"/>
      <w:pPr>
        <w:tabs>
          <w:tab w:val="num" w:pos="1080"/>
        </w:tabs>
        <w:ind w:left="1080" w:hanging="360"/>
      </w:pPr>
      <w:rPr>
        <w:rFonts w:hint="default"/>
      </w:rPr>
    </w:lvl>
  </w:abstractNum>
  <w:abstractNum w:abstractNumId="15" w15:restartNumberingAfterBreak="0">
    <w:nsid w:val="45BC0736"/>
    <w:multiLevelType w:val="hybridMultilevel"/>
    <w:tmpl w:val="CA8AA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82577D"/>
    <w:multiLevelType w:val="singleLevel"/>
    <w:tmpl w:val="28CEC0C2"/>
    <w:lvl w:ilvl="0">
      <w:start w:val="4"/>
      <w:numFmt w:val="upperLetter"/>
      <w:lvlText w:val="%1."/>
      <w:lvlJc w:val="left"/>
      <w:pPr>
        <w:tabs>
          <w:tab w:val="num" w:pos="1080"/>
        </w:tabs>
        <w:ind w:left="1080" w:hanging="360"/>
      </w:pPr>
      <w:rPr>
        <w:rFonts w:hint="default"/>
      </w:rPr>
    </w:lvl>
  </w:abstractNum>
  <w:abstractNum w:abstractNumId="17" w15:restartNumberingAfterBreak="0">
    <w:nsid w:val="49230D2C"/>
    <w:multiLevelType w:val="singleLevel"/>
    <w:tmpl w:val="C02C0A80"/>
    <w:lvl w:ilvl="0">
      <w:start w:val="1"/>
      <w:numFmt w:val="decimal"/>
      <w:lvlText w:val="%1."/>
      <w:legacy w:legacy="1" w:legacySpace="0" w:legacyIndent="360"/>
      <w:lvlJc w:val="left"/>
      <w:pPr>
        <w:ind w:left="360" w:hanging="360"/>
      </w:pPr>
    </w:lvl>
  </w:abstractNum>
  <w:abstractNum w:abstractNumId="18" w15:restartNumberingAfterBreak="0">
    <w:nsid w:val="4AB00355"/>
    <w:multiLevelType w:val="singleLevel"/>
    <w:tmpl w:val="EE98DC22"/>
    <w:lvl w:ilvl="0">
      <w:start w:val="1"/>
      <w:numFmt w:val="upperLetter"/>
      <w:lvlText w:val="%1."/>
      <w:lvlJc w:val="left"/>
      <w:pPr>
        <w:tabs>
          <w:tab w:val="num" w:pos="1080"/>
        </w:tabs>
        <w:ind w:left="1080" w:hanging="360"/>
      </w:pPr>
      <w:rPr>
        <w:rFonts w:hint="default"/>
      </w:rPr>
    </w:lvl>
  </w:abstractNum>
  <w:abstractNum w:abstractNumId="19" w15:restartNumberingAfterBreak="0">
    <w:nsid w:val="4D824CA5"/>
    <w:multiLevelType w:val="hybridMultilevel"/>
    <w:tmpl w:val="2B5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404A3"/>
    <w:multiLevelType w:val="singleLevel"/>
    <w:tmpl w:val="0CF20A38"/>
    <w:lvl w:ilvl="0">
      <w:start w:val="4"/>
      <w:numFmt w:val="upperLetter"/>
      <w:lvlText w:val=""/>
      <w:lvlJc w:val="left"/>
      <w:pPr>
        <w:tabs>
          <w:tab w:val="num" w:pos="360"/>
        </w:tabs>
        <w:ind w:left="360" w:hanging="360"/>
      </w:pPr>
      <w:rPr>
        <w:rFonts w:hint="default"/>
      </w:rPr>
    </w:lvl>
  </w:abstractNum>
  <w:abstractNum w:abstractNumId="21" w15:restartNumberingAfterBreak="0">
    <w:nsid w:val="53715FAB"/>
    <w:multiLevelType w:val="singleLevel"/>
    <w:tmpl w:val="C02C0A80"/>
    <w:lvl w:ilvl="0">
      <w:start w:val="1"/>
      <w:numFmt w:val="decimal"/>
      <w:lvlText w:val="%1."/>
      <w:legacy w:legacy="1" w:legacySpace="0" w:legacyIndent="360"/>
      <w:lvlJc w:val="left"/>
      <w:pPr>
        <w:ind w:left="360" w:hanging="360"/>
      </w:pPr>
    </w:lvl>
  </w:abstractNum>
  <w:abstractNum w:abstractNumId="22" w15:restartNumberingAfterBreak="0">
    <w:nsid w:val="537746E8"/>
    <w:multiLevelType w:val="hybridMultilevel"/>
    <w:tmpl w:val="E7903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A7302"/>
    <w:multiLevelType w:val="singleLevel"/>
    <w:tmpl w:val="CE9E4056"/>
    <w:lvl w:ilvl="0">
      <w:start w:val="1"/>
      <w:numFmt w:val="upperLetter"/>
      <w:lvlText w:val="%1."/>
      <w:lvlJc w:val="left"/>
      <w:pPr>
        <w:tabs>
          <w:tab w:val="num" w:pos="1080"/>
        </w:tabs>
        <w:ind w:left="1080" w:hanging="360"/>
      </w:pPr>
      <w:rPr>
        <w:rFonts w:hint="default"/>
      </w:rPr>
    </w:lvl>
  </w:abstractNum>
  <w:abstractNum w:abstractNumId="24" w15:restartNumberingAfterBreak="0">
    <w:nsid w:val="5A8431A7"/>
    <w:multiLevelType w:val="multilevel"/>
    <w:tmpl w:val="40F44C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7E3F3D"/>
    <w:multiLevelType w:val="hybridMultilevel"/>
    <w:tmpl w:val="6A92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F472A5"/>
    <w:multiLevelType w:val="multilevel"/>
    <w:tmpl w:val="D94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F1473"/>
    <w:multiLevelType w:val="hybridMultilevel"/>
    <w:tmpl w:val="D28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95B9B"/>
    <w:multiLevelType w:val="hybridMultilevel"/>
    <w:tmpl w:val="7378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E0D43"/>
    <w:multiLevelType w:val="hybridMultilevel"/>
    <w:tmpl w:val="DD9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94958"/>
    <w:multiLevelType w:val="hybridMultilevel"/>
    <w:tmpl w:val="671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8763F"/>
    <w:multiLevelType w:val="hybridMultilevel"/>
    <w:tmpl w:val="3EEE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7"/>
  </w:num>
  <w:num w:numId="4">
    <w:abstractNumId w:val="0"/>
  </w:num>
  <w:num w:numId="5">
    <w:abstractNumId w:val="9"/>
  </w:num>
  <w:num w:numId="6">
    <w:abstractNumId w:val="23"/>
  </w:num>
  <w:num w:numId="7">
    <w:abstractNumId w:val="16"/>
  </w:num>
  <w:num w:numId="8">
    <w:abstractNumId w:val="12"/>
  </w:num>
  <w:num w:numId="9">
    <w:abstractNumId w:val="4"/>
  </w:num>
  <w:num w:numId="10">
    <w:abstractNumId w:val="7"/>
  </w:num>
  <w:num w:numId="11">
    <w:abstractNumId w:val="14"/>
  </w:num>
  <w:num w:numId="12">
    <w:abstractNumId w:val="18"/>
  </w:num>
  <w:num w:numId="13">
    <w:abstractNumId w:val="20"/>
  </w:num>
  <w:num w:numId="14">
    <w:abstractNumId w:val="24"/>
  </w:num>
  <w:num w:numId="15">
    <w:abstractNumId w:val="2"/>
  </w:num>
  <w:num w:numId="16">
    <w:abstractNumId w:val="13"/>
  </w:num>
  <w:num w:numId="17">
    <w:abstractNumId w:val="22"/>
  </w:num>
  <w:num w:numId="18">
    <w:abstractNumId w:val="1"/>
  </w:num>
  <w:num w:numId="19">
    <w:abstractNumId w:val="27"/>
  </w:num>
  <w:num w:numId="20">
    <w:abstractNumId w:val="29"/>
  </w:num>
  <w:num w:numId="21">
    <w:abstractNumId w:val="30"/>
  </w:num>
  <w:num w:numId="22">
    <w:abstractNumId w:val="19"/>
  </w:num>
  <w:num w:numId="23">
    <w:abstractNumId w:val="26"/>
  </w:num>
  <w:num w:numId="24">
    <w:abstractNumId w:val="6"/>
  </w:num>
  <w:num w:numId="25">
    <w:abstractNumId w:val="31"/>
  </w:num>
  <w:num w:numId="26">
    <w:abstractNumId w:val="5"/>
  </w:num>
  <w:num w:numId="27">
    <w:abstractNumId w:val="10"/>
  </w:num>
  <w:num w:numId="28">
    <w:abstractNumId w:val="3"/>
  </w:num>
  <w:num w:numId="29">
    <w:abstractNumId w:val="28"/>
  </w:num>
  <w:num w:numId="30">
    <w:abstractNumId w:val="11"/>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EC2"/>
    <w:rsid w:val="00012405"/>
    <w:rsid w:val="0003359E"/>
    <w:rsid w:val="00052EE4"/>
    <w:rsid w:val="000869B9"/>
    <w:rsid w:val="00090912"/>
    <w:rsid w:val="000B7480"/>
    <w:rsid w:val="000C5E02"/>
    <w:rsid w:val="000C70E7"/>
    <w:rsid w:val="000E39BB"/>
    <w:rsid w:val="000F75E9"/>
    <w:rsid w:val="0011413E"/>
    <w:rsid w:val="00135F80"/>
    <w:rsid w:val="00157EBC"/>
    <w:rsid w:val="001716BC"/>
    <w:rsid w:val="00174406"/>
    <w:rsid w:val="001B4189"/>
    <w:rsid w:val="001C3266"/>
    <w:rsid w:val="001D04BE"/>
    <w:rsid w:val="001E4272"/>
    <w:rsid w:val="001E7371"/>
    <w:rsid w:val="001F0A57"/>
    <w:rsid w:val="001F36C0"/>
    <w:rsid w:val="00225E3D"/>
    <w:rsid w:val="00225F27"/>
    <w:rsid w:val="00247C13"/>
    <w:rsid w:val="002620FB"/>
    <w:rsid w:val="00264C0A"/>
    <w:rsid w:val="00272102"/>
    <w:rsid w:val="00273227"/>
    <w:rsid w:val="0027484B"/>
    <w:rsid w:val="002F051B"/>
    <w:rsid w:val="00301D1A"/>
    <w:rsid w:val="00323445"/>
    <w:rsid w:val="00345A8B"/>
    <w:rsid w:val="003622E6"/>
    <w:rsid w:val="00364A4E"/>
    <w:rsid w:val="0038455C"/>
    <w:rsid w:val="0039389C"/>
    <w:rsid w:val="003A6D8D"/>
    <w:rsid w:val="003C4E05"/>
    <w:rsid w:val="003E24EF"/>
    <w:rsid w:val="003E5F4A"/>
    <w:rsid w:val="004327B8"/>
    <w:rsid w:val="004376B6"/>
    <w:rsid w:val="00455A61"/>
    <w:rsid w:val="00470D8B"/>
    <w:rsid w:val="004802AB"/>
    <w:rsid w:val="004A08F4"/>
    <w:rsid w:val="004A4364"/>
    <w:rsid w:val="004C1A09"/>
    <w:rsid w:val="004C3A6A"/>
    <w:rsid w:val="004E1B35"/>
    <w:rsid w:val="004E3C2D"/>
    <w:rsid w:val="004F3313"/>
    <w:rsid w:val="00513758"/>
    <w:rsid w:val="00540D44"/>
    <w:rsid w:val="00550D27"/>
    <w:rsid w:val="00565971"/>
    <w:rsid w:val="00566039"/>
    <w:rsid w:val="005754CF"/>
    <w:rsid w:val="00576163"/>
    <w:rsid w:val="00591EC6"/>
    <w:rsid w:val="005B089B"/>
    <w:rsid w:val="005B6A48"/>
    <w:rsid w:val="005C775A"/>
    <w:rsid w:val="005D2605"/>
    <w:rsid w:val="006142EE"/>
    <w:rsid w:val="00631D60"/>
    <w:rsid w:val="00660543"/>
    <w:rsid w:val="00663E64"/>
    <w:rsid w:val="006842E9"/>
    <w:rsid w:val="006B025D"/>
    <w:rsid w:val="006C45E0"/>
    <w:rsid w:val="006C752F"/>
    <w:rsid w:val="006E7176"/>
    <w:rsid w:val="00704372"/>
    <w:rsid w:val="00707884"/>
    <w:rsid w:val="007153C4"/>
    <w:rsid w:val="00725247"/>
    <w:rsid w:val="007404D6"/>
    <w:rsid w:val="00743EDE"/>
    <w:rsid w:val="00747720"/>
    <w:rsid w:val="00771113"/>
    <w:rsid w:val="00772626"/>
    <w:rsid w:val="007846C8"/>
    <w:rsid w:val="0079609C"/>
    <w:rsid w:val="007B1C94"/>
    <w:rsid w:val="007E347E"/>
    <w:rsid w:val="007E3AD7"/>
    <w:rsid w:val="00800B4E"/>
    <w:rsid w:val="00801399"/>
    <w:rsid w:val="008238E0"/>
    <w:rsid w:val="00823ED5"/>
    <w:rsid w:val="00842F98"/>
    <w:rsid w:val="00863536"/>
    <w:rsid w:val="00875FCC"/>
    <w:rsid w:val="00881132"/>
    <w:rsid w:val="00882AF2"/>
    <w:rsid w:val="008B7877"/>
    <w:rsid w:val="008C542A"/>
    <w:rsid w:val="008D1C27"/>
    <w:rsid w:val="008D1F96"/>
    <w:rsid w:val="008E6425"/>
    <w:rsid w:val="008F0764"/>
    <w:rsid w:val="008F522A"/>
    <w:rsid w:val="008F5770"/>
    <w:rsid w:val="00900CB8"/>
    <w:rsid w:val="00901AF0"/>
    <w:rsid w:val="00907973"/>
    <w:rsid w:val="00925749"/>
    <w:rsid w:val="009338D7"/>
    <w:rsid w:val="009536AC"/>
    <w:rsid w:val="00956281"/>
    <w:rsid w:val="00966FDF"/>
    <w:rsid w:val="00981853"/>
    <w:rsid w:val="00981C3E"/>
    <w:rsid w:val="00986BCB"/>
    <w:rsid w:val="009A237C"/>
    <w:rsid w:val="009D134F"/>
    <w:rsid w:val="009D493A"/>
    <w:rsid w:val="009D4BC0"/>
    <w:rsid w:val="009D7888"/>
    <w:rsid w:val="009F03B2"/>
    <w:rsid w:val="00A034D5"/>
    <w:rsid w:val="00A12F2E"/>
    <w:rsid w:val="00A17C60"/>
    <w:rsid w:val="00A21D1F"/>
    <w:rsid w:val="00A42260"/>
    <w:rsid w:val="00A54E0A"/>
    <w:rsid w:val="00A92104"/>
    <w:rsid w:val="00AA2A40"/>
    <w:rsid w:val="00AC0732"/>
    <w:rsid w:val="00AD7DDA"/>
    <w:rsid w:val="00AE15E8"/>
    <w:rsid w:val="00AE2B69"/>
    <w:rsid w:val="00AE46FE"/>
    <w:rsid w:val="00AE6BBA"/>
    <w:rsid w:val="00AE718D"/>
    <w:rsid w:val="00B15DF4"/>
    <w:rsid w:val="00B24695"/>
    <w:rsid w:val="00B36244"/>
    <w:rsid w:val="00B61A5E"/>
    <w:rsid w:val="00B62051"/>
    <w:rsid w:val="00BB1FB9"/>
    <w:rsid w:val="00BB7795"/>
    <w:rsid w:val="00BC1C9E"/>
    <w:rsid w:val="00BD0E36"/>
    <w:rsid w:val="00BD3713"/>
    <w:rsid w:val="00BE35BC"/>
    <w:rsid w:val="00BF1CDA"/>
    <w:rsid w:val="00BF2F22"/>
    <w:rsid w:val="00C023E3"/>
    <w:rsid w:val="00C13FB0"/>
    <w:rsid w:val="00C16473"/>
    <w:rsid w:val="00C2295A"/>
    <w:rsid w:val="00C31352"/>
    <w:rsid w:val="00C523F6"/>
    <w:rsid w:val="00C55B77"/>
    <w:rsid w:val="00C61C43"/>
    <w:rsid w:val="00C82C51"/>
    <w:rsid w:val="00C84232"/>
    <w:rsid w:val="00C868EF"/>
    <w:rsid w:val="00CA620F"/>
    <w:rsid w:val="00D0392E"/>
    <w:rsid w:val="00D06D25"/>
    <w:rsid w:val="00D23F57"/>
    <w:rsid w:val="00D34EC2"/>
    <w:rsid w:val="00D4658E"/>
    <w:rsid w:val="00D766E6"/>
    <w:rsid w:val="00D95DFD"/>
    <w:rsid w:val="00D9720C"/>
    <w:rsid w:val="00DA6B95"/>
    <w:rsid w:val="00DB4CBC"/>
    <w:rsid w:val="00DB4DDC"/>
    <w:rsid w:val="00DE0D66"/>
    <w:rsid w:val="00E06808"/>
    <w:rsid w:val="00E13D7D"/>
    <w:rsid w:val="00E449BC"/>
    <w:rsid w:val="00E47899"/>
    <w:rsid w:val="00E53F2F"/>
    <w:rsid w:val="00E55C43"/>
    <w:rsid w:val="00E65BE3"/>
    <w:rsid w:val="00E758A9"/>
    <w:rsid w:val="00E76738"/>
    <w:rsid w:val="00E846D0"/>
    <w:rsid w:val="00EB1039"/>
    <w:rsid w:val="00EB7756"/>
    <w:rsid w:val="00EC075E"/>
    <w:rsid w:val="00EC4747"/>
    <w:rsid w:val="00F053BF"/>
    <w:rsid w:val="00F127B2"/>
    <w:rsid w:val="00F26A6B"/>
    <w:rsid w:val="00F33DAA"/>
    <w:rsid w:val="00F460EB"/>
    <w:rsid w:val="00F532D2"/>
    <w:rsid w:val="00F863B5"/>
    <w:rsid w:val="00F95DF5"/>
    <w:rsid w:val="00F9752C"/>
    <w:rsid w:val="00FA11EC"/>
    <w:rsid w:val="00FA7CF9"/>
    <w:rsid w:val="00FB28A5"/>
    <w:rsid w:val="00FF09C7"/>
    <w:rsid w:val="00FF3EC3"/>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F363"/>
  <w15:docId w15:val="{2D8090E8-0ACB-4A7C-9D29-0E8397F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2E"/>
    <w:rPr>
      <w:lang w:eastAsia="en-US"/>
    </w:rPr>
  </w:style>
  <w:style w:type="paragraph" w:styleId="Heading1">
    <w:name w:val="heading 1"/>
    <w:basedOn w:val="Normal"/>
    <w:next w:val="Normal"/>
    <w:qFormat/>
    <w:rsid w:val="00A12F2E"/>
    <w:pPr>
      <w:keepNext/>
      <w:outlineLvl w:val="0"/>
    </w:pPr>
    <w:rPr>
      <w:b/>
      <w:bCs/>
    </w:rPr>
  </w:style>
  <w:style w:type="paragraph" w:styleId="Heading2">
    <w:name w:val="heading 2"/>
    <w:basedOn w:val="Normal"/>
    <w:next w:val="Normal"/>
    <w:qFormat/>
    <w:rsid w:val="00A12F2E"/>
    <w:pPr>
      <w:keepNext/>
      <w:ind w:firstLine="9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F2E"/>
    <w:rPr>
      <w:color w:val="0000FF"/>
      <w:u w:val="single"/>
    </w:rPr>
  </w:style>
  <w:style w:type="character" w:styleId="FollowedHyperlink">
    <w:name w:val="FollowedHyperlink"/>
    <w:basedOn w:val="DefaultParagraphFont"/>
    <w:rsid w:val="00A12F2E"/>
    <w:rPr>
      <w:color w:val="800080"/>
      <w:u w:val="single"/>
    </w:rPr>
  </w:style>
  <w:style w:type="table" w:styleId="TableGrid">
    <w:name w:val="Table Grid"/>
    <w:basedOn w:val="TableNormal"/>
    <w:rsid w:val="006B0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8D1F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3">
    <w:name w:val="Table Simple 3"/>
    <w:basedOn w:val="TableNormal"/>
    <w:rsid w:val="00B61A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semiHidden/>
    <w:rsid w:val="00EC4747"/>
    <w:rPr>
      <w:rFonts w:ascii="Tahoma" w:hAnsi="Tahoma" w:cs="Tahoma"/>
      <w:sz w:val="16"/>
      <w:szCs w:val="16"/>
    </w:rPr>
  </w:style>
  <w:style w:type="paragraph" w:styleId="ListParagraph">
    <w:name w:val="List Paragraph"/>
    <w:basedOn w:val="Normal"/>
    <w:uiPriority w:val="34"/>
    <w:qFormat/>
    <w:rsid w:val="00D95DFD"/>
    <w:pPr>
      <w:ind w:left="720"/>
      <w:contextualSpacing/>
    </w:pPr>
  </w:style>
  <w:style w:type="paragraph" w:styleId="Header">
    <w:name w:val="header"/>
    <w:basedOn w:val="Normal"/>
    <w:link w:val="HeaderChar"/>
    <w:uiPriority w:val="99"/>
    <w:unhideWhenUsed/>
    <w:rsid w:val="00981853"/>
    <w:pPr>
      <w:tabs>
        <w:tab w:val="center" w:pos="4680"/>
        <w:tab w:val="right" w:pos="9360"/>
      </w:tabs>
    </w:pPr>
  </w:style>
  <w:style w:type="character" w:customStyle="1" w:styleId="HeaderChar">
    <w:name w:val="Header Char"/>
    <w:basedOn w:val="DefaultParagraphFont"/>
    <w:link w:val="Header"/>
    <w:uiPriority w:val="99"/>
    <w:rsid w:val="00981853"/>
    <w:rPr>
      <w:lang w:eastAsia="en-US"/>
    </w:rPr>
  </w:style>
  <w:style w:type="paragraph" w:styleId="Footer">
    <w:name w:val="footer"/>
    <w:basedOn w:val="Normal"/>
    <w:link w:val="FooterChar"/>
    <w:uiPriority w:val="99"/>
    <w:unhideWhenUsed/>
    <w:rsid w:val="00981853"/>
    <w:pPr>
      <w:tabs>
        <w:tab w:val="center" w:pos="4680"/>
        <w:tab w:val="right" w:pos="9360"/>
      </w:tabs>
    </w:pPr>
  </w:style>
  <w:style w:type="character" w:customStyle="1" w:styleId="FooterChar">
    <w:name w:val="Footer Char"/>
    <w:basedOn w:val="DefaultParagraphFont"/>
    <w:link w:val="Footer"/>
    <w:uiPriority w:val="99"/>
    <w:rsid w:val="00981853"/>
    <w:rPr>
      <w:lang w:eastAsia="en-US"/>
    </w:rPr>
  </w:style>
  <w:style w:type="paragraph" w:styleId="NormalWeb">
    <w:name w:val="Normal (Web)"/>
    <w:basedOn w:val="Normal"/>
    <w:uiPriority w:val="99"/>
    <w:semiHidden/>
    <w:unhideWhenUsed/>
    <w:rsid w:val="00540D44"/>
    <w:pPr>
      <w:spacing w:before="100" w:beforeAutospacing="1" w:after="100" w:afterAutospacing="1"/>
    </w:pPr>
    <w:rPr>
      <w:sz w:val="24"/>
      <w:szCs w:val="24"/>
    </w:rPr>
  </w:style>
  <w:style w:type="paragraph" w:styleId="NoSpacing">
    <w:name w:val="No Spacing"/>
    <w:uiPriority w:val="1"/>
    <w:qFormat/>
    <w:rsid w:val="00540D44"/>
    <w:rPr>
      <w:lang w:eastAsia="en-US"/>
    </w:rPr>
  </w:style>
  <w:style w:type="paragraph" w:customStyle="1" w:styleId="Default">
    <w:name w:val="Default"/>
    <w:rsid w:val="00EC075E"/>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EC075E"/>
    <w:pPr>
      <w:spacing w:line="221" w:lineRule="atLeast"/>
    </w:pPr>
    <w:rPr>
      <w:rFonts w:cs="Times New Roman"/>
      <w:color w:val="auto"/>
    </w:rPr>
  </w:style>
  <w:style w:type="character" w:customStyle="1" w:styleId="A4">
    <w:name w:val="A4"/>
    <w:uiPriority w:val="99"/>
    <w:rsid w:val="00EC075E"/>
    <w:rPr>
      <w:rFonts w:cs="Century Gothic"/>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foodwaste.org/food-too-good-to-waste-by-the-epa.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393</Number>
    <Section xmlns="409cf07c-705a-4568-bc2e-e1a7cd36a2d3" xsi:nil="true"/>
    <Calendar_x0020_Year xmlns="409cf07c-705a-4568-bc2e-e1a7cd36a2d3">2021</Calendar_x0020_Year>
    <Course_x0020_Name xmlns="409cf07c-705a-4568-bc2e-e1a7cd36a2d3">Educational Techniques and Research in Dietetics </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6FCFED7B-ECA9-41FA-B9CC-453218F7D403}"/>
</file>

<file path=customXml/itemProps2.xml><?xml version="1.0" encoding="utf-8"?>
<ds:datastoreItem xmlns:ds="http://schemas.openxmlformats.org/officeDocument/2006/customXml" ds:itemID="{324F8ACF-FFA4-4F4C-887C-77251DFA2912}"/>
</file>

<file path=customXml/itemProps3.xml><?xml version="1.0" encoding="utf-8"?>
<ds:datastoreItem xmlns:ds="http://schemas.openxmlformats.org/officeDocument/2006/customXml" ds:itemID="{F8F0283A-F7B2-4708-B7F2-1B6E37336364}"/>
</file>

<file path=docProps/app.xml><?xml version="1.0" encoding="utf-8"?>
<Properties xmlns="http://schemas.openxmlformats.org/officeDocument/2006/extended-properties" xmlns:vt="http://schemas.openxmlformats.org/officeDocument/2006/docPropsVTypes">
  <Template>Normal</Template>
  <TotalTime>41</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FN 393 EDUCATIONAL TECHNIQUES IN DIETETICS</vt:lpstr>
    </vt:vector>
  </TitlesOfParts>
  <Company>UWSP</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393 EDUCATIONAL TECHNIQUES IN DIETETICS</dc:title>
  <dc:creator>Jayne Chitharanjan</dc:creator>
  <cp:lastModifiedBy>Jayne Steinmetz</cp:lastModifiedBy>
  <cp:revision>5</cp:revision>
  <cp:lastPrinted>2019-03-05T17:47:00Z</cp:lastPrinted>
  <dcterms:created xsi:type="dcterms:W3CDTF">2021-01-25T18:56:00Z</dcterms:created>
  <dcterms:modified xsi:type="dcterms:W3CDTF">2021-01-25T20:02:00Z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